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E06D0" w14:textId="340F4067" w:rsidR="00725BE1" w:rsidRPr="00B22B54" w:rsidRDefault="00CB7AEC" w:rsidP="003E20BA">
      <w:pPr>
        <w:jc w:val="left"/>
        <w:outlineLvl w:val="0"/>
        <w:rPr>
          <w:bCs/>
        </w:rPr>
      </w:pPr>
      <w:r>
        <w:rPr>
          <w:bCs/>
        </w:rPr>
        <w:t>28</w:t>
      </w:r>
      <w:r w:rsidR="005D0021" w:rsidRPr="00B22B54">
        <w:rPr>
          <w:bCs/>
        </w:rPr>
        <w:t>.</w:t>
      </w:r>
      <w:r w:rsidR="003E7D25">
        <w:rPr>
          <w:bCs/>
        </w:rPr>
        <w:t>04</w:t>
      </w:r>
      <w:r w:rsidR="005D0021" w:rsidRPr="00B22B54">
        <w:rPr>
          <w:bCs/>
        </w:rPr>
        <w:t>.</w:t>
      </w:r>
      <w:r w:rsidR="003E7D25">
        <w:rPr>
          <w:bCs/>
        </w:rPr>
        <w:t>2025</w:t>
      </w:r>
    </w:p>
    <w:p w14:paraId="23284696" w14:textId="77777777" w:rsidR="008B60CF" w:rsidRPr="002D57F3" w:rsidRDefault="008B60CF" w:rsidP="008B60CF">
      <w:pPr>
        <w:jc w:val="left"/>
        <w:rPr>
          <w:bCs/>
          <w:iCs/>
        </w:rPr>
      </w:pPr>
    </w:p>
    <w:p w14:paraId="5B28A6FB" w14:textId="5EA64BE2" w:rsidR="008B60CF" w:rsidRPr="00B22B54" w:rsidRDefault="003E7D25" w:rsidP="008B60CF">
      <w:pPr>
        <w:jc w:val="left"/>
        <w:rPr>
          <w:b/>
          <w:sz w:val="29"/>
          <w:szCs w:val="29"/>
        </w:rPr>
      </w:pPr>
      <w:r>
        <w:rPr>
          <w:b/>
          <w:sz w:val="29"/>
          <w:szCs w:val="29"/>
        </w:rPr>
        <w:t xml:space="preserve">Oliver Hermes begleitet politische Gespräche von </w:t>
      </w:r>
      <w:r w:rsidR="002409B0">
        <w:rPr>
          <w:b/>
          <w:sz w:val="29"/>
          <w:szCs w:val="29"/>
        </w:rPr>
        <w:t>NRW-</w:t>
      </w:r>
      <w:r>
        <w:rPr>
          <w:b/>
          <w:sz w:val="29"/>
          <w:szCs w:val="29"/>
        </w:rPr>
        <w:t>Ministerpräsident Wüst in den Emiraten</w:t>
      </w:r>
    </w:p>
    <w:p w14:paraId="419AD7C1" w14:textId="4C57F4EF" w:rsidR="004F7A3A" w:rsidRPr="00B22B54" w:rsidRDefault="003E7D25" w:rsidP="004F7A3A">
      <w:pPr>
        <w:rPr>
          <w:rFonts w:eastAsia="Calibri" w:cs="Arial"/>
          <w:lang w:eastAsia="en-US"/>
        </w:rPr>
      </w:pPr>
      <w:r>
        <w:rPr>
          <w:rFonts w:eastAsia="Calibri" w:cs="Arial"/>
          <w:lang w:eastAsia="en-US"/>
        </w:rPr>
        <w:t xml:space="preserve">Bedeutung der VAE </w:t>
      </w:r>
      <w:r w:rsidR="00E07FF3">
        <w:rPr>
          <w:rFonts w:eastAsia="Calibri" w:cs="Arial"/>
          <w:lang w:eastAsia="en-US"/>
        </w:rPr>
        <w:t>für den Umgang mit</w:t>
      </w:r>
      <w:r w:rsidR="00094515">
        <w:rPr>
          <w:rFonts w:eastAsia="Calibri" w:cs="Arial"/>
          <w:lang w:eastAsia="en-US"/>
        </w:rPr>
        <w:t xml:space="preserve"> </w:t>
      </w:r>
      <w:r>
        <w:rPr>
          <w:rFonts w:eastAsia="Calibri" w:cs="Arial"/>
          <w:lang w:eastAsia="en-US"/>
        </w:rPr>
        <w:t>globale</w:t>
      </w:r>
      <w:r w:rsidR="00E07FF3">
        <w:rPr>
          <w:rFonts w:eastAsia="Calibri" w:cs="Arial"/>
          <w:lang w:eastAsia="en-US"/>
        </w:rPr>
        <w:t>n</w:t>
      </w:r>
      <w:r>
        <w:rPr>
          <w:rFonts w:eastAsia="Calibri" w:cs="Arial"/>
          <w:lang w:eastAsia="en-US"/>
        </w:rPr>
        <w:t xml:space="preserve"> Herausforderungen sichtbar</w:t>
      </w:r>
    </w:p>
    <w:p w14:paraId="6C53E885" w14:textId="77777777" w:rsidR="00FE6C1E" w:rsidRPr="00B22B54" w:rsidRDefault="00FE6C1E" w:rsidP="00462C02">
      <w:pPr>
        <w:rPr>
          <w:rFonts w:eastAsia="Calibri" w:cs="Arial"/>
          <w:lang w:eastAsia="en-US"/>
        </w:rPr>
      </w:pPr>
    </w:p>
    <w:p w14:paraId="49980044" w14:textId="110B0E23" w:rsidR="001E3F20" w:rsidRDefault="005D0021" w:rsidP="001A14DF">
      <w:pPr>
        <w:rPr>
          <w:rFonts w:eastAsia="Calibri" w:cs="Arial"/>
          <w:bCs/>
          <w:lang w:eastAsia="en-US"/>
        </w:rPr>
      </w:pPr>
      <w:r w:rsidRPr="00F77DD2">
        <w:rPr>
          <w:rFonts w:eastAsia="Calibri" w:cs="Arial"/>
          <w:b/>
          <w:lang w:eastAsia="en-US"/>
        </w:rPr>
        <w:t>D</w:t>
      </w:r>
      <w:r w:rsidR="001E3F20">
        <w:rPr>
          <w:rFonts w:eastAsia="Calibri" w:cs="Arial"/>
          <w:b/>
          <w:lang w:eastAsia="en-US"/>
        </w:rPr>
        <w:t xml:space="preserve">ubai. </w:t>
      </w:r>
      <w:r w:rsidR="001E3F20">
        <w:rPr>
          <w:rFonts w:eastAsia="Calibri" w:cs="Arial"/>
          <w:bCs/>
          <w:lang w:eastAsia="en-US"/>
        </w:rPr>
        <w:t>Der Vorstandsvorsitzende und CEO der Wilo Gruppe, Oliver Hermes, hat an einer Delegationsreise des nordrhein-westfälischen Ministerpräsidenten Hendrik Wüst durch die Vereinigten Arabischen Emirate teilgenommen. In mehreren politischen Gesprächen konnte der Wilo-CEO das Netzwerk des multinationalen Technologiekonzerns im Land nachhaltig stärken.</w:t>
      </w:r>
    </w:p>
    <w:p w14:paraId="13178B5F" w14:textId="77777777" w:rsidR="001E3F20" w:rsidRDefault="001E3F20" w:rsidP="001A14DF">
      <w:pPr>
        <w:rPr>
          <w:rFonts w:eastAsia="Calibri" w:cs="Arial"/>
          <w:bCs/>
          <w:lang w:eastAsia="en-US"/>
        </w:rPr>
      </w:pPr>
    </w:p>
    <w:p w14:paraId="06D8B9DD" w14:textId="7C2052F4" w:rsidR="001E3F20" w:rsidRDefault="001E3F20" w:rsidP="001A14DF">
      <w:pPr>
        <w:rPr>
          <w:rFonts w:eastAsia="Calibri" w:cs="Arial"/>
          <w:bCs/>
          <w:lang w:eastAsia="en-US"/>
        </w:rPr>
      </w:pPr>
      <w:r>
        <w:rPr>
          <w:rFonts w:eastAsia="Calibri" w:cs="Arial"/>
          <w:bCs/>
          <w:lang w:eastAsia="en-US"/>
        </w:rPr>
        <w:t>„</w:t>
      </w:r>
      <w:r w:rsidR="003E7D25">
        <w:rPr>
          <w:rFonts w:eastAsia="Calibri" w:cs="Arial"/>
          <w:bCs/>
          <w:lang w:eastAsia="en-US"/>
        </w:rPr>
        <w:t>Die</w:t>
      </w:r>
      <w:r>
        <w:rPr>
          <w:rFonts w:eastAsia="Calibri" w:cs="Arial"/>
          <w:bCs/>
          <w:lang w:eastAsia="en-US"/>
        </w:rPr>
        <w:t xml:space="preserve"> Vereinigten Arabischen Emirate</w:t>
      </w:r>
      <w:r w:rsidR="003E7D25">
        <w:rPr>
          <w:rFonts w:eastAsia="Calibri" w:cs="Arial"/>
          <w:bCs/>
          <w:lang w:eastAsia="en-US"/>
        </w:rPr>
        <w:t xml:space="preserve"> werden</w:t>
      </w:r>
      <w:r>
        <w:rPr>
          <w:rFonts w:eastAsia="Calibri" w:cs="Arial"/>
          <w:bCs/>
          <w:lang w:eastAsia="en-US"/>
        </w:rPr>
        <w:t xml:space="preserve"> als Partner für Nordrhein-Westfalen, aber auch für Deutschland weiter an Bedeutung gewinnen. </w:t>
      </w:r>
      <w:r w:rsidR="00376371">
        <w:rPr>
          <w:rFonts w:eastAsia="Calibri" w:cs="Arial"/>
          <w:bCs/>
          <w:lang w:eastAsia="en-US"/>
        </w:rPr>
        <w:t xml:space="preserve">Die </w:t>
      </w:r>
      <w:r w:rsidR="00E07FF3">
        <w:rPr>
          <w:rFonts w:eastAsia="Calibri" w:cs="Arial"/>
          <w:bCs/>
          <w:lang w:eastAsia="en-US"/>
        </w:rPr>
        <w:t xml:space="preserve">zahlreichen </w:t>
      </w:r>
      <w:r w:rsidR="00376371">
        <w:rPr>
          <w:rFonts w:eastAsia="Calibri" w:cs="Arial"/>
          <w:bCs/>
          <w:lang w:eastAsia="en-US"/>
        </w:rPr>
        <w:t xml:space="preserve">Gespräche im Rahmen der Delegationsreise haben </w:t>
      </w:r>
      <w:r w:rsidR="00A230A7">
        <w:rPr>
          <w:rFonts w:eastAsia="Calibri" w:cs="Arial"/>
          <w:bCs/>
          <w:lang w:eastAsia="en-US"/>
        </w:rPr>
        <w:t xml:space="preserve">mich </w:t>
      </w:r>
      <w:r w:rsidR="004868AE">
        <w:rPr>
          <w:rFonts w:eastAsia="Calibri" w:cs="Arial"/>
          <w:bCs/>
          <w:lang w:eastAsia="en-US"/>
        </w:rPr>
        <w:t>in dieser Überzeugung</w:t>
      </w:r>
      <w:r w:rsidR="00A230A7">
        <w:rPr>
          <w:rFonts w:eastAsia="Calibri" w:cs="Arial"/>
          <w:bCs/>
          <w:lang w:eastAsia="en-US"/>
        </w:rPr>
        <w:t xml:space="preserve"> </w:t>
      </w:r>
      <w:r w:rsidR="00376371">
        <w:rPr>
          <w:rFonts w:eastAsia="Calibri" w:cs="Arial"/>
          <w:bCs/>
          <w:lang w:eastAsia="en-US"/>
        </w:rPr>
        <w:t>bestätigt“, sagt Oliver Hermes. „Das Land hat</w:t>
      </w:r>
      <w:r w:rsidR="00E07FF3">
        <w:rPr>
          <w:rFonts w:eastAsia="Calibri" w:cs="Arial"/>
          <w:bCs/>
          <w:lang w:eastAsia="en-US"/>
        </w:rPr>
        <w:t xml:space="preserve"> zudem</w:t>
      </w:r>
      <w:r w:rsidR="00376371">
        <w:rPr>
          <w:rFonts w:eastAsia="Calibri" w:cs="Arial"/>
          <w:bCs/>
          <w:lang w:eastAsia="en-US"/>
        </w:rPr>
        <w:t xml:space="preserve"> die Möglichkeiten, die Kraft und den Willen, </w:t>
      </w:r>
      <w:r w:rsidR="00A230A7">
        <w:rPr>
          <w:rFonts w:eastAsia="Calibri" w:cs="Arial"/>
          <w:bCs/>
          <w:lang w:eastAsia="en-US"/>
        </w:rPr>
        <w:t xml:space="preserve">in der </w:t>
      </w:r>
      <w:r w:rsidR="00376371">
        <w:rPr>
          <w:rFonts w:eastAsia="Calibri" w:cs="Arial"/>
          <w:bCs/>
          <w:lang w:eastAsia="en-US"/>
        </w:rPr>
        <w:t xml:space="preserve">Ausgestaltung der Antworten auf </w:t>
      </w:r>
      <w:r w:rsidR="00A230A7">
        <w:rPr>
          <w:rFonts w:eastAsia="Calibri" w:cs="Arial"/>
          <w:bCs/>
          <w:lang w:eastAsia="en-US"/>
        </w:rPr>
        <w:t>g</w:t>
      </w:r>
      <w:r w:rsidR="00376371">
        <w:rPr>
          <w:rFonts w:eastAsia="Calibri" w:cs="Arial"/>
          <w:bCs/>
          <w:lang w:eastAsia="en-US"/>
        </w:rPr>
        <w:t>lobale Megatrends</w:t>
      </w:r>
      <w:r w:rsidR="00A230A7">
        <w:rPr>
          <w:rFonts w:eastAsia="Calibri" w:cs="Arial"/>
          <w:bCs/>
          <w:lang w:eastAsia="en-US"/>
        </w:rPr>
        <w:t>, etwa die Urbanisierung, die Energie- oder Wasserknappheit,</w:t>
      </w:r>
      <w:r w:rsidR="00376371">
        <w:rPr>
          <w:rFonts w:eastAsia="Calibri" w:cs="Arial"/>
          <w:bCs/>
          <w:lang w:eastAsia="en-US"/>
        </w:rPr>
        <w:t xml:space="preserve"> </w:t>
      </w:r>
      <w:r w:rsidR="00A230A7">
        <w:rPr>
          <w:rFonts w:eastAsia="Calibri" w:cs="Arial"/>
          <w:bCs/>
          <w:lang w:eastAsia="en-US"/>
        </w:rPr>
        <w:t>eine führende Rolle einzunehmen</w:t>
      </w:r>
      <w:r w:rsidR="00376371">
        <w:rPr>
          <w:rFonts w:eastAsia="Calibri" w:cs="Arial"/>
          <w:bCs/>
          <w:lang w:eastAsia="en-US"/>
        </w:rPr>
        <w:t>.</w:t>
      </w:r>
      <w:r w:rsidR="00094515">
        <w:rPr>
          <w:rFonts w:eastAsia="Calibri" w:cs="Arial"/>
          <w:bCs/>
          <w:lang w:eastAsia="en-US"/>
        </w:rPr>
        <w:t>“</w:t>
      </w:r>
      <w:r w:rsidR="00376371">
        <w:rPr>
          <w:rFonts w:eastAsia="Calibri" w:cs="Arial"/>
          <w:bCs/>
          <w:lang w:eastAsia="en-US"/>
        </w:rPr>
        <w:t xml:space="preserve"> </w:t>
      </w:r>
      <w:r w:rsidR="00E07FF3">
        <w:rPr>
          <w:rFonts w:eastAsia="Calibri" w:cs="Arial"/>
          <w:bCs/>
          <w:lang w:eastAsia="en-US"/>
        </w:rPr>
        <w:t>Wilo könne wiederum mit hocheffizienten und nachhaltigen Produkten, Systemen und Lösungen dazu beitragen. „Auch deshalb haben wir unsere Präsenz in den Emiraten zuletzt erheblich ausgebaut“, so Hermes weiter.</w:t>
      </w:r>
    </w:p>
    <w:p w14:paraId="44B1C1D5" w14:textId="77777777" w:rsidR="00376371" w:rsidRDefault="00376371" w:rsidP="001A14DF">
      <w:pPr>
        <w:rPr>
          <w:rFonts w:eastAsia="Calibri" w:cs="Arial"/>
          <w:bCs/>
          <w:lang w:eastAsia="en-US"/>
        </w:rPr>
      </w:pPr>
    </w:p>
    <w:p w14:paraId="46C538DE" w14:textId="5CA12006" w:rsidR="002E07A7" w:rsidRDefault="00F52328" w:rsidP="001A14DF">
      <w:pPr>
        <w:rPr>
          <w:rFonts w:eastAsia="Calibri" w:cs="Arial"/>
          <w:bCs/>
          <w:lang w:eastAsia="en-US"/>
        </w:rPr>
      </w:pPr>
      <w:r>
        <w:rPr>
          <w:rFonts w:eastAsia="Calibri" w:cs="Arial"/>
          <w:bCs/>
          <w:lang w:eastAsia="en-US"/>
        </w:rPr>
        <w:t xml:space="preserve">Am ersten Tag des Aufenthalts der Delegation in </w:t>
      </w:r>
      <w:r w:rsidR="002E07A7">
        <w:rPr>
          <w:rFonts w:eastAsia="Calibri" w:cs="Arial"/>
          <w:bCs/>
          <w:lang w:eastAsia="en-US"/>
        </w:rPr>
        <w:t xml:space="preserve">den </w:t>
      </w:r>
      <w:r>
        <w:rPr>
          <w:rFonts w:eastAsia="Calibri" w:cs="Arial"/>
          <w:bCs/>
          <w:lang w:eastAsia="en-US"/>
        </w:rPr>
        <w:t xml:space="preserve">Emiraten nahm Oliver Hermes an politischen Gesprächen des Ministerpräsidenten </w:t>
      </w:r>
      <w:r w:rsidR="002E07A7">
        <w:rPr>
          <w:rFonts w:eastAsia="Calibri" w:cs="Arial"/>
          <w:bCs/>
          <w:lang w:eastAsia="en-US"/>
        </w:rPr>
        <w:t xml:space="preserve">in Abu Dhabi teil, darunter </w:t>
      </w:r>
      <w:r>
        <w:rPr>
          <w:rFonts w:eastAsia="Calibri" w:cs="Arial"/>
          <w:bCs/>
          <w:lang w:eastAsia="en-US"/>
        </w:rPr>
        <w:t>mit dem</w:t>
      </w:r>
      <w:r w:rsidRPr="00F52328">
        <w:rPr>
          <w:rFonts w:eastAsia="Calibri" w:cs="Arial"/>
          <w:bCs/>
          <w:lang w:eastAsia="en-US"/>
        </w:rPr>
        <w:t xml:space="preserve"> Minister für Industrie und Hochtechnologie</w:t>
      </w:r>
      <w:r w:rsidR="00E07FF3">
        <w:rPr>
          <w:rFonts w:eastAsia="Calibri" w:cs="Arial"/>
          <w:bCs/>
          <w:lang w:eastAsia="en-US"/>
        </w:rPr>
        <w:t xml:space="preserve"> </w:t>
      </w:r>
      <w:r w:rsidR="002E07A7">
        <w:rPr>
          <w:rFonts w:eastAsia="Calibri" w:cs="Arial"/>
          <w:bCs/>
          <w:lang w:eastAsia="en-US"/>
        </w:rPr>
        <w:t>sowie</w:t>
      </w:r>
      <w:r w:rsidR="00E07FF3">
        <w:rPr>
          <w:rFonts w:eastAsia="Calibri" w:cs="Arial"/>
          <w:bCs/>
          <w:lang w:eastAsia="en-US"/>
        </w:rPr>
        <w:t xml:space="preserve"> CEO der </w:t>
      </w:r>
      <w:r w:rsidR="00E07FF3" w:rsidRPr="00E07FF3">
        <w:rPr>
          <w:rFonts w:eastAsia="Calibri" w:cs="Arial"/>
          <w:bCs/>
          <w:lang w:eastAsia="en-US"/>
        </w:rPr>
        <w:t>Abu Dhabi National Oil Company</w:t>
      </w:r>
      <w:r w:rsidR="00E07FF3">
        <w:rPr>
          <w:rFonts w:eastAsia="Calibri" w:cs="Arial"/>
          <w:bCs/>
          <w:lang w:eastAsia="en-US"/>
        </w:rPr>
        <w:t xml:space="preserve"> – ADNOC</w:t>
      </w:r>
      <w:r w:rsidRPr="00F52328">
        <w:rPr>
          <w:rFonts w:eastAsia="Calibri" w:cs="Arial"/>
          <w:bCs/>
          <w:lang w:eastAsia="en-US"/>
        </w:rPr>
        <w:t>, Dr. Sultan Al Jaber</w:t>
      </w:r>
      <w:r>
        <w:rPr>
          <w:rFonts w:eastAsia="Calibri" w:cs="Arial"/>
          <w:bCs/>
          <w:lang w:eastAsia="en-US"/>
        </w:rPr>
        <w:t>,</w:t>
      </w:r>
      <w:r w:rsidRPr="00F52328">
        <w:rPr>
          <w:rFonts w:eastAsia="Calibri" w:cs="Arial"/>
          <w:bCs/>
          <w:lang w:eastAsia="en-US"/>
        </w:rPr>
        <w:t xml:space="preserve"> </w:t>
      </w:r>
      <w:r w:rsidR="002E07A7">
        <w:rPr>
          <w:rFonts w:eastAsia="Calibri" w:cs="Arial"/>
          <w:bCs/>
          <w:lang w:eastAsia="en-US"/>
        </w:rPr>
        <w:t xml:space="preserve">als auch mit </w:t>
      </w:r>
      <w:r w:rsidR="002E07A7" w:rsidRPr="00F52328">
        <w:rPr>
          <w:rFonts w:eastAsia="Calibri" w:cs="Arial"/>
          <w:bCs/>
          <w:lang w:eastAsia="en-US"/>
        </w:rPr>
        <w:t>Mariam Al-</w:t>
      </w:r>
      <w:proofErr w:type="spellStart"/>
      <w:r w:rsidR="002E07A7" w:rsidRPr="00F52328">
        <w:rPr>
          <w:rFonts w:eastAsia="Calibri" w:cs="Arial"/>
          <w:bCs/>
          <w:lang w:eastAsia="en-US"/>
        </w:rPr>
        <w:t>Mheiri</w:t>
      </w:r>
      <w:proofErr w:type="spellEnd"/>
      <w:r w:rsidR="002E07A7">
        <w:rPr>
          <w:rFonts w:eastAsia="Calibri" w:cs="Arial"/>
          <w:bCs/>
          <w:lang w:eastAsia="en-US"/>
        </w:rPr>
        <w:t xml:space="preserve">, </w:t>
      </w:r>
      <w:r w:rsidR="00ED6F23">
        <w:rPr>
          <w:rFonts w:eastAsia="Calibri" w:cs="Arial"/>
          <w:bCs/>
          <w:lang w:eastAsia="en-US"/>
        </w:rPr>
        <w:t>L</w:t>
      </w:r>
      <w:r w:rsidR="00ED6F23" w:rsidRPr="00ED6F23">
        <w:rPr>
          <w:rFonts w:eastAsia="Calibri" w:cs="Arial"/>
          <w:bCs/>
          <w:lang w:eastAsia="en-US"/>
        </w:rPr>
        <w:t>eiterin</w:t>
      </w:r>
      <w:r w:rsidR="00ED6F23">
        <w:rPr>
          <w:rFonts w:eastAsia="Calibri" w:cs="Arial"/>
          <w:bCs/>
          <w:lang w:eastAsia="en-US"/>
        </w:rPr>
        <w:t xml:space="preserve"> des International Affairs Office am </w:t>
      </w:r>
      <w:proofErr w:type="spellStart"/>
      <w:r w:rsidR="00ED6F23">
        <w:rPr>
          <w:rFonts w:eastAsia="Calibri" w:cs="Arial"/>
          <w:bCs/>
          <w:lang w:eastAsia="en-US"/>
        </w:rPr>
        <w:t>Presidential</w:t>
      </w:r>
      <w:proofErr w:type="spellEnd"/>
      <w:r w:rsidR="00ED6F23">
        <w:rPr>
          <w:rFonts w:eastAsia="Calibri" w:cs="Arial"/>
          <w:bCs/>
          <w:lang w:eastAsia="en-US"/>
        </w:rPr>
        <w:t xml:space="preserve"> Court</w:t>
      </w:r>
      <w:r w:rsidR="00ED6F23" w:rsidRPr="00ED6F23">
        <w:rPr>
          <w:rFonts w:eastAsia="Calibri" w:cs="Arial"/>
          <w:bCs/>
          <w:lang w:eastAsia="en-US"/>
        </w:rPr>
        <w:t xml:space="preserve"> der Vereinigten Arabischen Emirate</w:t>
      </w:r>
      <w:r w:rsidR="002E07A7">
        <w:rPr>
          <w:rFonts w:eastAsia="Calibri" w:cs="Arial"/>
          <w:bCs/>
          <w:lang w:eastAsia="en-US"/>
        </w:rPr>
        <w:t xml:space="preserve"> sowie</w:t>
      </w:r>
      <w:r w:rsidR="00E07FF3" w:rsidRPr="00E07FF3">
        <w:rPr>
          <w:rFonts w:eastAsia="Calibri" w:cs="Arial"/>
          <w:bCs/>
          <w:lang w:eastAsia="en-US"/>
        </w:rPr>
        <w:t xml:space="preserve"> G</w:t>
      </w:r>
      <w:r w:rsidR="002E07A7">
        <w:rPr>
          <w:rFonts w:eastAsia="Calibri" w:cs="Arial"/>
          <w:bCs/>
          <w:lang w:eastAsia="en-US"/>
        </w:rPr>
        <w:t xml:space="preserve">roup </w:t>
      </w:r>
      <w:r w:rsidR="00E07FF3" w:rsidRPr="00E07FF3">
        <w:rPr>
          <w:rFonts w:eastAsia="Calibri" w:cs="Arial"/>
          <w:bCs/>
          <w:lang w:eastAsia="en-US"/>
        </w:rPr>
        <w:t xml:space="preserve">CEO </w:t>
      </w:r>
      <w:r w:rsidR="002E07A7">
        <w:rPr>
          <w:rFonts w:eastAsia="Calibri" w:cs="Arial"/>
          <w:bCs/>
          <w:lang w:eastAsia="en-US"/>
        </w:rPr>
        <w:t>des Investmentunternehmens</w:t>
      </w:r>
      <w:r w:rsidR="00E07FF3" w:rsidRPr="00E07FF3">
        <w:rPr>
          <w:rFonts w:eastAsia="Calibri" w:cs="Arial"/>
          <w:bCs/>
          <w:lang w:eastAsia="en-US"/>
        </w:rPr>
        <w:t xml:space="preserve"> 2PointZero</w:t>
      </w:r>
      <w:r w:rsidR="002E07A7">
        <w:rPr>
          <w:rFonts w:eastAsia="Calibri" w:cs="Arial"/>
          <w:bCs/>
          <w:lang w:eastAsia="en-US"/>
        </w:rPr>
        <w:t xml:space="preserve">. </w:t>
      </w:r>
    </w:p>
    <w:p w14:paraId="450FBBE5" w14:textId="77777777" w:rsidR="002E07A7" w:rsidRDefault="002E07A7" w:rsidP="001A14DF">
      <w:pPr>
        <w:rPr>
          <w:rFonts w:eastAsia="Calibri" w:cs="Arial"/>
          <w:bCs/>
          <w:lang w:eastAsia="en-US"/>
        </w:rPr>
      </w:pPr>
    </w:p>
    <w:p w14:paraId="2B6E65B5" w14:textId="15B59966" w:rsidR="00ED6F23" w:rsidRDefault="00F52328" w:rsidP="001A14DF">
      <w:pPr>
        <w:rPr>
          <w:rFonts w:eastAsia="Calibri" w:cs="Arial"/>
          <w:bCs/>
          <w:lang w:eastAsia="en-US"/>
        </w:rPr>
      </w:pPr>
      <w:r>
        <w:rPr>
          <w:rFonts w:eastAsia="Calibri" w:cs="Arial"/>
          <w:bCs/>
          <w:lang w:eastAsia="en-US"/>
        </w:rPr>
        <w:t>Am zweiten Tag besuchten Hendrik Wüst und die hochrangigen Wirtschaftsvertreterinnen und -vertreter, die ihn</w:t>
      </w:r>
      <w:r w:rsidR="002E07A7">
        <w:rPr>
          <w:rFonts w:eastAsia="Calibri" w:cs="Arial"/>
          <w:bCs/>
          <w:lang w:eastAsia="en-US"/>
        </w:rPr>
        <w:t xml:space="preserve"> auf seiner Reise</w:t>
      </w:r>
      <w:r>
        <w:rPr>
          <w:rFonts w:eastAsia="Calibri" w:cs="Arial"/>
          <w:bCs/>
          <w:lang w:eastAsia="en-US"/>
        </w:rPr>
        <w:t xml:space="preserve"> begleiteten, </w:t>
      </w:r>
      <w:r>
        <w:rPr>
          <w:rFonts w:eastAsia="Calibri" w:cs="Arial"/>
          <w:bCs/>
          <w:lang w:eastAsia="en-US"/>
        </w:rPr>
        <w:lastRenderedPageBreak/>
        <w:t xml:space="preserve">das Wilo-Werk in Dubai. Im Rahmen des </w:t>
      </w:r>
      <w:r w:rsidR="002E07A7">
        <w:rPr>
          <w:rFonts w:eastAsia="Calibri" w:cs="Arial"/>
          <w:bCs/>
          <w:lang w:eastAsia="en-US"/>
        </w:rPr>
        <w:t>Besuchs</w:t>
      </w:r>
      <w:r>
        <w:rPr>
          <w:rFonts w:eastAsia="Calibri" w:cs="Arial"/>
          <w:bCs/>
          <w:lang w:eastAsia="en-US"/>
        </w:rPr>
        <w:t xml:space="preserve"> unterzeichneten Wilo und das Energieunternehmen MASDAR </w:t>
      </w:r>
      <w:r w:rsidR="002E07A7">
        <w:rPr>
          <w:rFonts w:eastAsia="Calibri" w:cs="Arial"/>
          <w:bCs/>
          <w:lang w:eastAsia="en-US"/>
        </w:rPr>
        <w:t xml:space="preserve">feierlich </w:t>
      </w:r>
      <w:r>
        <w:rPr>
          <w:rFonts w:eastAsia="Calibri" w:cs="Arial"/>
          <w:bCs/>
          <w:lang w:eastAsia="en-US"/>
        </w:rPr>
        <w:t>eine Kooperationsvereinbarung.</w:t>
      </w:r>
    </w:p>
    <w:p w14:paraId="6C98177B" w14:textId="77777777" w:rsidR="00B62BEE" w:rsidRPr="002E181B" w:rsidRDefault="00B62BEE" w:rsidP="001A14DF">
      <w:pPr>
        <w:rPr>
          <w:rFonts w:eastAsia="Calibri" w:cs="Arial"/>
          <w:bCs/>
          <w:lang w:eastAsia="en-US"/>
        </w:rPr>
      </w:pPr>
    </w:p>
    <w:p w14:paraId="2E582A3C" w14:textId="44685DA9" w:rsidR="00F52328" w:rsidRDefault="00F52328" w:rsidP="001A14DF">
      <w:pPr>
        <w:rPr>
          <w:rFonts w:eastAsia="Calibri" w:cs="Arial"/>
          <w:lang w:eastAsia="en-US"/>
        </w:rPr>
      </w:pPr>
      <w:r>
        <w:rPr>
          <w:noProof/>
        </w:rPr>
        <w:drawing>
          <wp:inline distT="0" distB="0" distL="0" distR="0" wp14:anchorId="08C20791" wp14:editId="4FB05F4A">
            <wp:extent cx="5130800" cy="3420745"/>
            <wp:effectExtent l="0" t="0" r="0" b="8255"/>
            <wp:docPr id="1309025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30800" cy="3420745"/>
                    </a:xfrm>
                    <a:prstGeom prst="rect">
                      <a:avLst/>
                    </a:prstGeom>
                    <a:noFill/>
                    <a:ln>
                      <a:noFill/>
                    </a:ln>
                  </pic:spPr>
                </pic:pic>
              </a:graphicData>
            </a:graphic>
          </wp:inline>
        </w:drawing>
      </w:r>
    </w:p>
    <w:p w14:paraId="21C9C4B8" w14:textId="58A9FFF5" w:rsidR="00B62BEE" w:rsidRDefault="00B62BEE" w:rsidP="003E7D25">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F52328">
        <w:rPr>
          <w:rFonts w:eastAsia="Calibri" w:cs="Arial"/>
          <w:lang w:eastAsia="en-US"/>
        </w:rPr>
        <w:t>Im Gespräch beim Besuch der Delegation im Wilo-Werk in Dubai</w:t>
      </w:r>
      <w:r w:rsidR="003E7D25">
        <w:rPr>
          <w:rFonts w:eastAsia="Calibri" w:cs="Arial"/>
          <w:lang w:eastAsia="en-US"/>
        </w:rPr>
        <w:t xml:space="preserve"> (von links)</w:t>
      </w:r>
      <w:r w:rsidR="00F52328">
        <w:rPr>
          <w:rFonts w:eastAsia="Calibri" w:cs="Arial"/>
          <w:lang w:eastAsia="en-US"/>
        </w:rPr>
        <w:t xml:space="preserve">: Der Ministerpräsident des Landes Nordrhein-Westfalen, Hendrik Wüst, Wilo-CEO Oliver Hermes und </w:t>
      </w:r>
      <w:r w:rsidR="003E7D25" w:rsidRPr="003E7D25">
        <w:rPr>
          <w:rFonts w:eastAsia="Calibri" w:cs="Arial"/>
          <w:lang w:eastAsia="en-US"/>
        </w:rPr>
        <w:t>Husain Al Meer</w:t>
      </w:r>
      <w:r w:rsidR="003E7D25">
        <w:rPr>
          <w:rFonts w:eastAsia="Calibri" w:cs="Arial"/>
          <w:lang w:eastAsia="en-US"/>
        </w:rPr>
        <w:t xml:space="preserve">, </w:t>
      </w:r>
      <w:proofErr w:type="spellStart"/>
      <w:r w:rsidR="003E7D25" w:rsidRPr="003E7D25">
        <w:rPr>
          <w:rFonts w:eastAsia="Calibri" w:cs="Arial"/>
          <w:lang w:eastAsia="en-US"/>
        </w:rPr>
        <w:t>Director</w:t>
      </w:r>
      <w:proofErr w:type="spellEnd"/>
      <w:r w:rsidR="003E7D25" w:rsidRPr="003E7D25">
        <w:rPr>
          <w:rFonts w:eastAsia="Calibri" w:cs="Arial"/>
          <w:lang w:eastAsia="en-US"/>
        </w:rPr>
        <w:t xml:space="preserve"> Global Offshore Wind &amp; UK</w:t>
      </w:r>
      <w:r w:rsidR="003E7D25">
        <w:rPr>
          <w:rFonts w:eastAsia="Calibri" w:cs="Arial"/>
          <w:lang w:eastAsia="en-US"/>
        </w:rPr>
        <w:t xml:space="preserve"> bei Masdar</w:t>
      </w:r>
      <w:r w:rsidRPr="003E7D25">
        <w:rPr>
          <w:rFonts w:eastAsia="Calibri" w:cs="Arial"/>
          <w:lang w:eastAsia="en-US"/>
        </w:rPr>
        <w:t xml:space="preserve">. </w:t>
      </w:r>
      <w:r>
        <w:rPr>
          <w:rFonts w:eastAsia="Calibri" w:cs="Arial"/>
          <w:lang w:eastAsia="en-US"/>
        </w:rPr>
        <w:t xml:space="preserve">Bild: </w:t>
      </w:r>
      <w:r w:rsidR="00D93E35">
        <w:rPr>
          <w:rFonts w:eastAsia="Calibri" w:cs="Arial"/>
          <w:lang w:eastAsia="en-US"/>
        </w:rPr>
        <w:t>Land NRW/Steffen Böttcher</w:t>
      </w:r>
    </w:p>
    <w:p w14:paraId="2DDE353A" w14:textId="77777777" w:rsidR="00A34B10" w:rsidRDefault="00A34B10" w:rsidP="003E7D25">
      <w:pPr>
        <w:rPr>
          <w:rFonts w:eastAsia="Calibri" w:cs="Arial"/>
          <w:lang w:eastAsia="en-US"/>
        </w:rPr>
      </w:pPr>
    </w:p>
    <w:p w14:paraId="3B9C8EEB" w14:textId="0CC5B305" w:rsidR="00A34B10" w:rsidRDefault="00A34B10" w:rsidP="003E7D25">
      <w:pPr>
        <w:rPr>
          <w:rFonts w:eastAsia="Calibri" w:cs="Arial"/>
          <w:b/>
          <w:bCs/>
          <w:lang w:val="en-GB"/>
        </w:rPr>
      </w:pPr>
      <w:r>
        <w:rPr>
          <w:rFonts w:eastAsia="Calibri" w:cs="Arial"/>
          <w:noProof/>
          <w:lang w:val="en-GB"/>
        </w:rPr>
        <w:lastRenderedPageBreak/>
        <w:drawing>
          <wp:inline distT="0" distB="0" distL="0" distR="0" wp14:anchorId="5725C270" wp14:editId="5EA120A5">
            <wp:extent cx="5120640" cy="3416300"/>
            <wp:effectExtent l="0" t="0" r="3810" b="0"/>
            <wp:docPr id="82567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0640" cy="3416300"/>
                    </a:xfrm>
                    <a:prstGeom prst="rect">
                      <a:avLst/>
                    </a:prstGeom>
                    <a:noFill/>
                    <a:ln>
                      <a:noFill/>
                    </a:ln>
                  </pic:spPr>
                </pic:pic>
              </a:graphicData>
            </a:graphic>
          </wp:inline>
        </w:drawing>
      </w:r>
    </w:p>
    <w:p w14:paraId="7A52FF8C" w14:textId="1D275E13" w:rsidR="00A34B10" w:rsidRPr="00A34B10" w:rsidRDefault="00A34B10" w:rsidP="003E7D25">
      <w:pPr>
        <w:rPr>
          <w:rFonts w:eastAsia="Calibri" w:cs="Arial"/>
        </w:rPr>
      </w:pPr>
      <w:r w:rsidRPr="00A34B10">
        <w:rPr>
          <w:rFonts w:eastAsia="Calibri" w:cs="Arial"/>
          <w:b/>
          <w:bCs/>
        </w:rPr>
        <w:t xml:space="preserve">Bildunterzeile: </w:t>
      </w:r>
      <w:r w:rsidRPr="00A34B10">
        <w:rPr>
          <w:rFonts w:eastAsia="Calibri" w:cs="Arial"/>
        </w:rPr>
        <w:t>Während des Besuchs der Delegation unterzeichneten Wilo und das Energieunternehmen MASDAR einen Kooperationsvertrag (v</w:t>
      </w:r>
      <w:r>
        <w:rPr>
          <w:rFonts w:eastAsia="Calibri" w:cs="Arial"/>
        </w:rPr>
        <w:t>on links</w:t>
      </w:r>
      <w:r w:rsidRPr="00A34B10">
        <w:rPr>
          <w:rFonts w:eastAsia="Calibri" w:cs="Arial"/>
        </w:rPr>
        <w:t xml:space="preserve">): Husain Al Meer, </w:t>
      </w:r>
      <w:proofErr w:type="spellStart"/>
      <w:r w:rsidRPr="00A34B10">
        <w:rPr>
          <w:rFonts w:eastAsia="Calibri" w:cs="Arial"/>
        </w:rPr>
        <w:t>Director</w:t>
      </w:r>
      <w:proofErr w:type="spellEnd"/>
      <w:r w:rsidRPr="00A34B10">
        <w:rPr>
          <w:rFonts w:eastAsia="Calibri" w:cs="Arial"/>
        </w:rPr>
        <w:t xml:space="preserve"> Global Offshore Wind &amp; UK bei Masdar, Hendrik Wüst, Ministerpräsident des Landes Nordrhein-Westfalen, Jens </w:t>
      </w:r>
      <w:proofErr w:type="spellStart"/>
      <w:r w:rsidRPr="00A34B10">
        <w:rPr>
          <w:rFonts w:eastAsia="Calibri" w:cs="Arial"/>
        </w:rPr>
        <w:t>Dallendörfer</w:t>
      </w:r>
      <w:proofErr w:type="spellEnd"/>
      <w:r w:rsidRPr="00A34B10">
        <w:rPr>
          <w:rFonts w:eastAsia="Calibri" w:cs="Arial"/>
        </w:rPr>
        <w:t>, Regional</w:t>
      </w:r>
      <w:r>
        <w:rPr>
          <w:rFonts w:eastAsia="Calibri" w:cs="Arial"/>
        </w:rPr>
        <w:t xml:space="preserve"> </w:t>
      </w:r>
      <w:r w:rsidRPr="00A34B10">
        <w:rPr>
          <w:rFonts w:eastAsia="Calibri" w:cs="Arial"/>
        </w:rPr>
        <w:t xml:space="preserve">CEO von Wilo AMEA, und Oliver Hermes, </w:t>
      </w:r>
      <w:r>
        <w:rPr>
          <w:rFonts w:eastAsia="Calibri" w:cs="Arial"/>
        </w:rPr>
        <w:t xml:space="preserve">Vorstandsvorsitzender &amp; CEO </w:t>
      </w:r>
      <w:r w:rsidRPr="00A34B10">
        <w:rPr>
          <w:rFonts w:eastAsia="Calibri" w:cs="Arial"/>
        </w:rPr>
        <w:t>der Wilo Gruppe</w:t>
      </w:r>
      <w:r>
        <w:rPr>
          <w:rFonts w:eastAsia="Calibri" w:cs="Arial"/>
        </w:rPr>
        <w:t xml:space="preserve">. Bild: </w:t>
      </w:r>
      <w:r>
        <w:rPr>
          <w:rFonts w:eastAsia="Calibri" w:cs="Arial"/>
          <w:lang w:eastAsia="en-US"/>
        </w:rPr>
        <w:t>Land NRW/Steffen Böttcher</w:t>
      </w:r>
    </w:p>
    <w:p w14:paraId="548C8436" w14:textId="77777777" w:rsidR="001A14DF" w:rsidRPr="00A34B10" w:rsidRDefault="001A14DF" w:rsidP="001A14DF">
      <w:pPr>
        <w:rPr>
          <w:rFonts w:eastAsia="Calibri" w:cs="Arial"/>
          <w:lang w:eastAsia="en-US"/>
        </w:rPr>
      </w:pPr>
    </w:p>
    <w:p w14:paraId="2DB8DC64"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26015F4F" w14:textId="77777777" w:rsidTr="002D57F3">
        <w:tc>
          <w:tcPr>
            <w:tcW w:w="3969" w:type="dxa"/>
            <w:tcMar>
              <w:left w:w="0" w:type="dxa"/>
              <w:right w:w="0" w:type="dxa"/>
            </w:tcMar>
          </w:tcPr>
          <w:p w14:paraId="27EBBAD3" w14:textId="77777777" w:rsidR="00B62BEE" w:rsidRPr="00E62EB1" w:rsidRDefault="00B62BEE" w:rsidP="00B62BEE">
            <w:pPr>
              <w:jc w:val="left"/>
            </w:pPr>
            <w:r w:rsidRPr="00E62EB1">
              <w:t>Silas Schefers</w:t>
            </w:r>
          </w:p>
          <w:p w14:paraId="196B09F8" w14:textId="77777777" w:rsidR="00105645" w:rsidRPr="00E62EB1" w:rsidRDefault="00954404" w:rsidP="00B62BEE">
            <w:pPr>
              <w:jc w:val="left"/>
            </w:pPr>
            <w:r w:rsidRPr="00E62EB1">
              <w:t xml:space="preserve">Wilo </w:t>
            </w:r>
            <w:r w:rsidR="00105645" w:rsidRPr="00E62EB1">
              <w:t>Gr</w:t>
            </w:r>
            <w:r w:rsidR="00D23D6A" w:rsidRPr="00E62EB1">
              <w:t>uppe</w:t>
            </w:r>
          </w:p>
          <w:p w14:paraId="3A6A365A" w14:textId="77777777" w:rsidR="00B62BEE" w:rsidRPr="00E62EB1" w:rsidRDefault="00B62BEE" w:rsidP="00B62BEE">
            <w:pPr>
              <w:jc w:val="left"/>
            </w:pPr>
            <w:r w:rsidRPr="00E62EB1">
              <w:t>T: +49 231 4102 7160</w:t>
            </w:r>
          </w:p>
          <w:p w14:paraId="17B3EA92" w14:textId="77777777" w:rsidR="00B62BEE" w:rsidRPr="00E62EB1" w:rsidRDefault="00B62BEE" w:rsidP="00B62BEE">
            <w:pPr>
              <w:rPr>
                <w:rFonts w:cs="Calibri"/>
              </w:rPr>
            </w:pPr>
            <w:r w:rsidRPr="00E62EB1">
              <w:t>M: +49 173 895 91 87</w:t>
            </w:r>
          </w:p>
          <w:p w14:paraId="6C3AAEA4" w14:textId="77777777" w:rsidR="002D57F3" w:rsidRPr="00E62EB1" w:rsidRDefault="00105645" w:rsidP="00B62BEE">
            <w:pPr>
              <w:jc w:val="left"/>
              <w:rPr>
                <w:rFonts w:ascii="Arial" w:hAnsi="Arial" w:cs="Times New Roman"/>
                <w:sz w:val="2"/>
                <w:szCs w:val="2"/>
              </w:rPr>
            </w:pPr>
            <w:hyperlink r:id="rId10" w:history="1">
              <w:r w:rsidRPr="00E62EB1">
                <w:rPr>
                  <w:rStyle w:val="Hyperlink"/>
                </w:rPr>
                <w:t>silas.schefers@wilo.com</w:t>
              </w:r>
            </w:hyperlink>
            <w:r w:rsidRPr="00E62EB1">
              <w:t xml:space="preserve"> </w:t>
            </w:r>
          </w:p>
        </w:tc>
        <w:tc>
          <w:tcPr>
            <w:tcW w:w="3969" w:type="dxa"/>
          </w:tcPr>
          <w:p w14:paraId="224AADFC" w14:textId="77777777" w:rsidR="002D57F3" w:rsidRPr="00E62EB1" w:rsidRDefault="002D57F3" w:rsidP="00B62BEE">
            <w:pPr>
              <w:jc w:val="left"/>
            </w:pPr>
          </w:p>
        </w:tc>
      </w:tr>
    </w:tbl>
    <w:p w14:paraId="1DB22D79" w14:textId="77777777" w:rsidR="005D0021" w:rsidRPr="00E62EB1" w:rsidRDefault="005D0021" w:rsidP="005D0021">
      <w:pPr>
        <w:ind w:right="-144"/>
        <w:jc w:val="left"/>
      </w:pPr>
    </w:p>
    <w:p w14:paraId="557BDD8A" w14:textId="77777777" w:rsidR="00A34B10" w:rsidRDefault="00A34B10">
      <w:pPr>
        <w:spacing w:after="200" w:line="276" w:lineRule="auto"/>
        <w:jc w:val="left"/>
        <w:rPr>
          <w:rFonts w:asciiTheme="majorHAnsi" w:hAnsiTheme="majorHAnsi"/>
          <w:b/>
          <w:sz w:val="14"/>
          <w:szCs w:val="14"/>
        </w:rPr>
      </w:pPr>
      <w:r>
        <w:rPr>
          <w:rFonts w:asciiTheme="majorHAnsi" w:hAnsiTheme="majorHAnsi"/>
          <w:b/>
          <w:sz w:val="14"/>
          <w:szCs w:val="14"/>
        </w:rPr>
        <w:br w:type="page"/>
      </w:r>
    </w:p>
    <w:p w14:paraId="57873147" w14:textId="0A50B6A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787A6514"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0A84ACE0"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1EE8C38D"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C0319" w14:textId="77777777" w:rsidR="001E3F20" w:rsidRDefault="001E3F20" w:rsidP="00A81BAD">
      <w:pPr>
        <w:spacing w:line="240" w:lineRule="auto"/>
      </w:pPr>
      <w:r>
        <w:separator/>
      </w:r>
    </w:p>
  </w:endnote>
  <w:endnote w:type="continuationSeparator" w:id="0">
    <w:p w14:paraId="1FFE4E40" w14:textId="77777777" w:rsidR="001E3F20" w:rsidRDefault="001E3F2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7644B6C" w14:textId="77777777" w:rsidTr="00015019">
      <w:trPr>
        <w:trHeight w:val="80"/>
      </w:trPr>
      <w:tc>
        <w:tcPr>
          <w:tcW w:w="2436" w:type="dxa"/>
        </w:tcPr>
        <w:p w14:paraId="51EC428B"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6FC1A9E8"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73A01A3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019E62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CA0297B" w14:textId="77777777" w:rsidR="00801F56" w:rsidRPr="00B33D2D" w:rsidRDefault="00801F56" w:rsidP="00B33D2D">
          <w:pPr>
            <w:tabs>
              <w:tab w:val="left" w:pos="142"/>
            </w:tabs>
            <w:spacing w:line="180" w:lineRule="atLeast"/>
            <w:rPr>
              <w:color w:val="505050" w:themeColor="accent2"/>
              <w:sz w:val="12"/>
            </w:rPr>
          </w:pPr>
        </w:p>
      </w:tc>
    </w:tr>
  </w:tbl>
  <w:p w14:paraId="2DAE2BC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1CE1B" w14:textId="77777777" w:rsidR="001E3F20" w:rsidRDefault="001E3F20" w:rsidP="00A81BAD">
      <w:pPr>
        <w:spacing w:line="240" w:lineRule="auto"/>
      </w:pPr>
      <w:r>
        <w:separator/>
      </w:r>
    </w:p>
  </w:footnote>
  <w:footnote w:type="continuationSeparator" w:id="0">
    <w:p w14:paraId="68CFBFF5" w14:textId="77777777" w:rsidR="001E3F20" w:rsidRDefault="001E3F2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1D679" w14:textId="77777777" w:rsidR="00801F56" w:rsidRDefault="00801F56" w:rsidP="00725BE1">
    <w:pPr>
      <w:pStyle w:val="Kopfzeile"/>
      <w:rPr>
        <w:b/>
        <w:color w:val="008A69"/>
        <w:sz w:val="32"/>
      </w:rPr>
    </w:pPr>
  </w:p>
  <w:p w14:paraId="341DB05B" w14:textId="77777777" w:rsidR="00801F56" w:rsidRDefault="00801F56" w:rsidP="00725BE1">
    <w:pPr>
      <w:pStyle w:val="Kopfzeile"/>
      <w:rPr>
        <w:b/>
        <w:color w:val="008A69"/>
        <w:sz w:val="32"/>
      </w:rPr>
    </w:pPr>
  </w:p>
  <w:p w14:paraId="72036913" w14:textId="77777777" w:rsidR="00801F56" w:rsidRDefault="00801F56" w:rsidP="00725BE1">
    <w:pPr>
      <w:pStyle w:val="Kopfzeile"/>
      <w:rPr>
        <w:b/>
        <w:color w:val="008A69"/>
        <w:sz w:val="32"/>
      </w:rPr>
    </w:pPr>
  </w:p>
  <w:p w14:paraId="07E2EBD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277DC31D"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FDE0F53" wp14:editId="14FEC9BB">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E3F20"/>
    <w:rsid w:val="0000597F"/>
    <w:rsid w:val="000075FE"/>
    <w:rsid w:val="000123F4"/>
    <w:rsid w:val="00015019"/>
    <w:rsid w:val="00017C28"/>
    <w:rsid w:val="00024127"/>
    <w:rsid w:val="00040C8C"/>
    <w:rsid w:val="00041B6C"/>
    <w:rsid w:val="00046472"/>
    <w:rsid w:val="000747B6"/>
    <w:rsid w:val="00094515"/>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3F20"/>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9B0"/>
    <w:rsid w:val="00240BD4"/>
    <w:rsid w:val="00246CC1"/>
    <w:rsid w:val="0025040C"/>
    <w:rsid w:val="00254E3D"/>
    <w:rsid w:val="00261CDB"/>
    <w:rsid w:val="00273069"/>
    <w:rsid w:val="002763F2"/>
    <w:rsid w:val="002A1E43"/>
    <w:rsid w:val="002A469D"/>
    <w:rsid w:val="002D2597"/>
    <w:rsid w:val="002D57F3"/>
    <w:rsid w:val="002D75CA"/>
    <w:rsid w:val="002E07A7"/>
    <w:rsid w:val="002E181B"/>
    <w:rsid w:val="002E36DF"/>
    <w:rsid w:val="002E538F"/>
    <w:rsid w:val="002F21D9"/>
    <w:rsid w:val="002F561C"/>
    <w:rsid w:val="003000E6"/>
    <w:rsid w:val="00307242"/>
    <w:rsid w:val="0031629E"/>
    <w:rsid w:val="003359E9"/>
    <w:rsid w:val="00340C7F"/>
    <w:rsid w:val="00345FE9"/>
    <w:rsid w:val="00376371"/>
    <w:rsid w:val="00376656"/>
    <w:rsid w:val="003A63C1"/>
    <w:rsid w:val="003E20BA"/>
    <w:rsid w:val="003E7D25"/>
    <w:rsid w:val="003F0675"/>
    <w:rsid w:val="00401E90"/>
    <w:rsid w:val="0041307D"/>
    <w:rsid w:val="00413C96"/>
    <w:rsid w:val="004167D8"/>
    <w:rsid w:val="00431390"/>
    <w:rsid w:val="00436168"/>
    <w:rsid w:val="00441D95"/>
    <w:rsid w:val="0044462D"/>
    <w:rsid w:val="00462C02"/>
    <w:rsid w:val="004868AE"/>
    <w:rsid w:val="00487D4D"/>
    <w:rsid w:val="00497FAB"/>
    <w:rsid w:val="004A2FD9"/>
    <w:rsid w:val="004B737F"/>
    <w:rsid w:val="004F6D3B"/>
    <w:rsid w:val="004F7A3A"/>
    <w:rsid w:val="005241AA"/>
    <w:rsid w:val="00525BE7"/>
    <w:rsid w:val="0055084A"/>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501E"/>
    <w:rsid w:val="006A741C"/>
    <w:rsid w:val="006C7045"/>
    <w:rsid w:val="006C75AE"/>
    <w:rsid w:val="006E3402"/>
    <w:rsid w:val="006E48CA"/>
    <w:rsid w:val="006F33BA"/>
    <w:rsid w:val="007069B1"/>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07E5E"/>
    <w:rsid w:val="00813F19"/>
    <w:rsid w:val="00822D4D"/>
    <w:rsid w:val="00830F5E"/>
    <w:rsid w:val="00831BD1"/>
    <w:rsid w:val="00837685"/>
    <w:rsid w:val="00846884"/>
    <w:rsid w:val="00846946"/>
    <w:rsid w:val="00847293"/>
    <w:rsid w:val="00847D4D"/>
    <w:rsid w:val="008603A3"/>
    <w:rsid w:val="008B50B1"/>
    <w:rsid w:val="008B60CF"/>
    <w:rsid w:val="008C168E"/>
    <w:rsid w:val="008D33B2"/>
    <w:rsid w:val="008D3BC2"/>
    <w:rsid w:val="008F6A7C"/>
    <w:rsid w:val="00900D28"/>
    <w:rsid w:val="00911A4A"/>
    <w:rsid w:val="00920D1D"/>
    <w:rsid w:val="009217A1"/>
    <w:rsid w:val="009227C0"/>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230A7"/>
    <w:rsid w:val="00A30D30"/>
    <w:rsid w:val="00A34B10"/>
    <w:rsid w:val="00A35A82"/>
    <w:rsid w:val="00A43F5D"/>
    <w:rsid w:val="00A464F0"/>
    <w:rsid w:val="00A56E91"/>
    <w:rsid w:val="00A57333"/>
    <w:rsid w:val="00A60728"/>
    <w:rsid w:val="00A66CEF"/>
    <w:rsid w:val="00A81BAD"/>
    <w:rsid w:val="00A8693D"/>
    <w:rsid w:val="00A86E72"/>
    <w:rsid w:val="00A92B0A"/>
    <w:rsid w:val="00AA0D0E"/>
    <w:rsid w:val="00AA3DD9"/>
    <w:rsid w:val="00AA77E0"/>
    <w:rsid w:val="00AC3CFF"/>
    <w:rsid w:val="00AD4399"/>
    <w:rsid w:val="00AD6C82"/>
    <w:rsid w:val="00AE20A7"/>
    <w:rsid w:val="00AF071F"/>
    <w:rsid w:val="00AF6A3C"/>
    <w:rsid w:val="00B06DB8"/>
    <w:rsid w:val="00B22B54"/>
    <w:rsid w:val="00B24EFB"/>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2014E"/>
    <w:rsid w:val="00C53774"/>
    <w:rsid w:val="00C801C8"/>
    <w:rsid w:val="00CB6804"/>
    <w:rsid w:val="00CB7AEC"/>
    <w:rsid w:val="00CC1F6F"/>
    <w:rsid w:val="00CD0745"/>
    <w:rsid w:val="00CD30AF"/>
    <w:rsid w:val="00CD4F34"/>
    <w:rsid w:val="00CD7149"/>
    <w:rsid w:val="00D153B8"/>
    <w:rsid w:val="00D170F2"/>
    <w:rsid w:val="00D22936"/>
    <w:rsid w:val="00D23D6A"/>
    <w:rsid w:val="00D4318C"/>
    <w:rsid w:val="00D50795"/>
    <w:rsid w:val="00D65C00"/>
    <w:rsid w:val="00D769EF"/>
    <w:rsid w:val="00D80D69"/>
    <w:rsid w:val="00D93E35"/>
    <w:rsid w:val="00DA28B7"/>
    <w:rsid w:val="00DB4780"/>
    <w:rsid w:val="00DC2B22"/>
    <w:rsid w:val="00DC750D"/>
    <w:rsid w:val="00DD27EB"/>
    <w:rsid w:val="00DD4A09"/>
    <w:rsid w:val="00E07FF3"/>
    <w:rsid w:val="00E24028"/>
    <w:rsid w:val="00E25373"/>
    <w:rsid w:val="00E27E25"/>
    <w:rsid w:val="00E47785"/>
    <w:rsid w:val="00E514BA"/>
    <w:rsid w:val="00E56399"/>
    <w:rsid w:val="00E62EB1"/>
    <w:rsid w:val="00E76BAC"/>
    <w:rsid w:val="00E97B3E"/>
    <w:rsid w:val="00EA34AF"/>
    <w:rsid w:val="00EA737E"/>
    <w:rsid w:val="00EB2161"/>
    <w:rsid w:val="00ED3896"/>
    <w:rsid w:val="00ED6F23"/>
    <w:rsid w:val="00EE597E"/>
    <w:rsid w:val="00EE7755"/>
    <w:rsid w:val="00EF0354"/>
    <w:rsid w:val="00F025C1"/>
    <w:rsid w:val="00F1527A"/>
    <w:rsid w:val="00F16E60"/>
    <w:rsid w:val="00F278AA"/>
    <w:rsid w:val="00F5229E"/>
    <w:rsid w:val="00F52328"/>
    <w:rsid w:val="00F726A9"/>
    <w:rsid w:val="00F7537A"/>
    <w:rsid w:val="00F77DD2"/>
    <w:rsid w:val="00F9180E"/>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2C7B8"/>
  <w15:docId w15:val="{F294DC78-772F-4B5F-A27B-AEE72162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80246192">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56173212">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905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4</Pages>
  <Words>481</Words>
  <Characters>3032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11</cp:revision>
  <cp:lastPrinted>2016-06-24T13:34:00Z</cp:lastPrinted>
  <dcterms:created xsi:type="dcterms:W3CDTF">2025-04-25T18:09:00Z</dcterms:created>
  <dcterms:modified xsi:type="dcterms:W3CDTF">2025-04-28T18:24:00Z</dcterms:modified>
</cp:coreProperties>
</file>