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7461E" w14:textId="4A49172D" w:rsidR="00725BE1" w:rsidRPr="00CB013A" w:rsidRDefault="00CB013A" w:rsidP="003E20BA">
      <w:pPr>
        <w:jc w:val="left"/>
        <w:outlineLvl w:val="0"/>
        <w:rPr>
          <w:bCs/>
        </w:rPr>
      </w:pPr>
      <w:r w:rsidRPr="00CB013A">
        <w:rPr>
          <w:bCs/>
        </w:rPr>
        <w:t>11</w:t>
      </w:r>
      <w:r w:rsidR="005D0021" w:rsidRPr="00CB013A">
        <w:rPr>
          <w:bCs/>
        </w:rPr>
        <w:t>.</w:t>
      </w:r>
      <w:r w:rsidR="002F0FAC" w:rsidRPr="00CB013A">
        <w:rPr>
          <w:bCs/>
        </w:rPr>
        <w:t>03</w:t>
      </w:r>
      <w:r w:rsidR="005D0021" w:rsidRPr="00CB013A">
        <w:rPr>
          <w:bCs/>
        </w:rPr>
        <w:t>.</w:t>
      </w:r>
      <w:r w:rsidR="002F0FAC" w:rsidRPr="00CB013A">
        <w:rPr>
          <w:bCs/>
        </w:rPr>
        <w:t>2025</w:t>
      </w:r>
    </w:p>
    <w:p w14:paraId="44F9E3BC" w14:textId="77777777" w:rsidR="008B60CF" w:rsidRPr="002D57F3" w:rsidRDefault="008B60CF" w:rsidP="008B60CF">
      <w:pPr>
        <w:jc w:val="left"/>
        <w:rPr>
          <w:bCs/>
          <w:iCs/>
        </w:rPr>
      </w:pPr>
    </w:p>
    <w:p w14:paraId="41A2806F" w14:textId="1055CAFE" w:rsidR="008B60CF" w:rsidRPr="00B22B54" w:rsidRDefault="00725CE7" w:rsidP="008B60CF">
      <w:pPr>
        <w:jc w:val="left"/>
        <w:rPr>
          <w:b/>
          <w:sz w:val="29"/>
          <w:szCs w:val="29"/>
        </w:rPr>
      </w:pPr>
      <w:r>
        <w:rPr>
          <w:b/>
          <w:sz w:val="29"/>
          <w:szCs w:val="29"/>
        </w:rPr>
        <w:t xml:space="preserve">Wilo-CEO und Honorarkonsul Oliver Hermes: </w:t>
      </w:r>
      <w:r>
        <w:rPr>
          <w:b/>
          <w:sz w:val="29"/>
          <w:szCs w:val="29"/>
        </w:rPr>
        <w:br/>
        <w:t>„Die globale Bedeutung Kasachstans wächst“</w:t>
      </w:r>
    </w:p>
    <w:p w14:paraId="1225F3B3" w14:textId="6F9F7B16" w:rsidR="004F7A3A" w:rsidRPr="00B22B54" w:rsidRDefault="00725CE7" w:rsidP="004F7A3A">
      <w:pPr>
        <w:rPr>
          <w:rFonts w:eastAsia="Calibri" w:cs="Arial"/>
          <w:lang w:eastAsia="en-US"/>
        </w:rPr>
      </w:pPr>
      <w:r>
        <w:rPr>
          <w:rFonts w:eastAsia="Calibri" w:cs="Arial"/>
          <w:lang w:eastAsia="en-US"/>
        </w:rPr>
        <w:t xml:space="preserve">Austausch mit </w:t>
      </w:r>
      <w:r w:rsidRPr="00725CE7">
        <w:rPr>
          <w:rFonts w:eastAsia="Calibri" w:cs="Arial"/>
          <w:lang w:eastAsia="en-US"/>
        </w:rPr>
        <w:t xml:space="preserve">S. E. Dr. </w:t>
      </w:r>
      <w:proofErr w:type="spellStart"/>
      <w:r w:rsidRPr="00725CE7">
        <w:rPr>
          <w:rFonts w:eastAsia="Calibri" w:cs="Arial"/>
          <w:lang w:eastAsia="en-US"/>
        </w:rPr>
        <w:t>Nurlan</w:t>
      </w:r>
      <w:proofErr w:type="spellEnd"/>
      <w:r w:rsidRPr="00725CE7">
        <w:rPr>
          <w:rFonts w:eastAsia="Calibri" w:cs="Arial"/>
          <w:lang w:eastAsia="en-US"/>
        </w:rPr>
        <w:t xml:space="preserve"> </w:t>
      </w:r>
      <w:proofErr w:type="spellStart"/>
      <w:r w:rsidRPr="00725CE7">
        <w:rPr>
          <w:rFonts w:eastAsia="Calibri" w:cs="Arial"/>
          <w:lang w:eastAsia="en-US"/>
        </w:rPr>
        <w:t>Onzhanov</w:t>
      </w:r>
      <w:proofErr w:type="spellEnd"/>
      <w:r w:rsidRPr="00725CE7">
        <w:rPr>
          <w:rFonts w:eastAsia="Calibri" w:cs="Arial"/>
          <w:lang w:eastAsia="en-US"/>
        </w:rPr>
        <w:t>, Botschafter der Republik Kasachstan</w:t>
      </w:r>
    </w:p>
    <w:p w14:paraId="5502D78B" w14:textId="77777777" w:rsidR="00FE6C1E" w:rsidRPr="00B22B54" w:rsidRDefault="00FE6C1E" w:rsidP="00462C02">
      <w:pPr>
        <w:rPr>
          <w:rFonts w:eastAsia="Calibri" w:cs="Arial"/>
          <w:lang w:eastAsia="en-US"/>
        </w:rPr>
      </w:pPr>
    </w:p>
    <w:p w14:paraId="6913CE34" w14:textId="7FBB1750" w:rsidR="008B60CF" w:rsidRDefault="005D0021" w:rsidP="001A14DF">
      <w:pPr>
        <w:rPr>
          <w:rFonts w:eastAsia="Calibri" w:cs="Arial"/>
          <w:bCs/>
          <w:lang w:eastAsia="en-US"/>
        </w:rPr>
      </w:pPr>
      <w:r w:rsidRPr="00F77DD2">
        <w:rPr>
          <w:rFonts w:eastAsia="Calibri" w:cs="Arial"/>
          <w:b/>
          <w:lang w:eastAsia="en-US"/>
        </w:rPr>
        <w:t>D</w:t>
      </w:r>
      <w:r w:rsidR="002F0FAC">
        <w:rPr>
          <w:rFonts w:eastAsia="Calibri" w:cs="Arial"/>
          <w:b/>
          <w:lang w:eastAsia="en-US"/>
        </w:rPr>
        <w:t>üsseldorf</w:t>
      </w:r>
      <w:r w:rsidRPr="00F77DD2">
        <w:rPr>
          <w:rFonts w:eastAsia="Calibri" w:cs="Arial"/>
          <w:b/>
          <w:lang w:eastAsia="en-US"/>
        </w:rPr>
        <w:t>.</w:t>
      </w:r>
      <w:r w:rsidR="00230D75">
        <w:rPr>
          <w:rFonts w:eastAsia="Calibri" w:cs="Arial"/>
          <w:b/>
          <w:lang w:eastAsia="en-US"/>
        </w:rPr>
        <w:t xml:space="preserve"> </w:t>
      </w:r>
      <w:r w:rsidR="00B90F57">
        <w:rPr>
          <w:rFonts w:eastAsia="Calibri" w:cs="Arial"/>
          <w:bCs/>
          <w:lang w:eastAsia="en-US"/>
        </w:rPr>
        <w:t>Anlässlich zwei</w:t>
      </w:r>
      <w:r w:rsidR="00422A5E">
        <w:rPr>
          <w:rFonts w:eastAsia="Calibri" w:cs="Arial"/>
          <w:bCs/>
          <w:lang w:eastAsia="en-US"/>
        </w:rPr>
        <w:t>er</w:t>
      </w:r>
      <w:r w:rsidR="00B90F57">
        <w:rPr>
          <w:rFonts w:eastAsia="Calibri" w:cs="Arial"/>
          <w:bCs/>
          <w:lang w:eastAsia="en-US"/>
        </w:rPr>
        <w:t xml:space="preserve"> wegweisender Entwicklungen haben </w:t>
      </w:r>
      <w:r w:rsidR="002F0FAC">
        <w:rPr>
          <w:rFonts w:eastAsia="Calibri" w:cs="Arial"/>
          <w:bCs/>
          <w:lang w:eastAsia="en-US"/>
        </w:rPr>
        <w:t xml:space="preserve">sich </w:t>
      </w:r>
      <w:r w:rsidR="00B90F57">
        <w:rPr>
          <w:rFonts w:eastAsia="Calibri" w:cs="Arial"/>
          <w:bCs/>
          <w:lang w:eastAsia="en-US"/>
        </w:rPr>
        <w:t xml:space="preserve">S. E. Dr. </w:t>
      </w:r>
      <w:proofErr w:type="spellStart"/>
      <w:r w:rsidR="00B90F57">
        <w:rPr>
          <w:rFonts w:eastAsia="Calibri" w:cs="Arial"/>
          <w:bCs/>
          <w:lang w:eastAsia="en-US"/>
        </w:rPr>
        <w:t>Nurlan</w:t>
      </w:r>
      <w:proofErr w:type="spellEnd"/>
      <w:r w:rsidR="00B90F57">
        <w:rPr>
          <w:rFonts w:eastAsia="Calibri" w:cs="Arial"/>
          <w:bCs/>
          <w:lang w:eastAsia="en-US"/>
        </w:rPr>
        <w:t xml:space="preserve"> </w:t>
      </w:r>
      <w:proofErr w:type="spellStart"/>
      <w:r w:rsidR="00B90F57">
        <w:rPr>
          <w:rFonts w:eastAsia="Calibri" w:cs="Arial"/>
          <w:bCs/>
          <w:lang w:eastAsia="en-US"/>
        </w:rPr>
        <w:t>Onzhanov</w:t>
      </w:r>
      <w:proofErr w:type="spellEnd"/>
      <w:r w:rsidR="00B90F57">
        <w:rPr>
          <w:rFonts w:eastAsia="Calibri" w:cs="Arial"/>
          <w:bCs/>
          <w:lang w:eastAsia="en-US"/>
        </w:rPr>
        <w:t xml:space="preserve">, </w:t>
      </w:r>
      <w:r w:rsidR="002F0FAC">
        <w:rPr>
          <w:rFonts w:eastAsia="Calibri" w:cs="Arial"/>
          <w:bCs/>
          <w:lang w:eastAsia="en-US"/>
        </w:rPr>
        <w:t>Botschafter der Republik Kasachstan,</w:t>
      </w:r>
      <w:r w:rsidR="00B90F57">
        <w:rPr>
          <w:rFonts w:eastAsia="Calibri" w:cs="Arial"/>
          <w:bCs/>
          <w:lang w:eastAsia="en-US"/>
        </w:rPr>
        <w:t xml:space="preserve"> </w:t>
      </w:r>
      <w:r w:rsidR="002F0FAC">
        <w:rPr>
          <w:rFonts w:eastAsia="Calibri" w:cs="Arial"/>
          <w:bCs/>
          <w:lang w:eastAsia="en-US"/>
        </w:rPr>
        <w:t xml:space="preserve">und Oliver Hermes, Vorstandsvorsitzender und CEO </w:t>
      </w:r>
      <w:r w:rsidR="00725CE7">
        <w:rPr>
          <w:rFonts w:eastAsia="Calibri" w:cs="Arial"/>
          <w:bCs/>
          <w:lang w:eastAsia="en-US"/>
        </w:rPr>
        <w:t>der</w:t>
      </w:r>
      <w:r w:rsidR="002F0FAC">
        <w:rPr>
          <w:rFonts w:eastAsia="Calibri" w:cs="Arial"/>
          <w:bCs/>
          <w:lang w:eastAsia="en-US"/>
        </w:rPr>
        <w:t xml:space="preserve"> Wilo Gruppe</w:t>
      </w:r>
      <w:r w:rsidR="00F32AC9">
        <w:rPr>
          <w:rFonts w:eastAsia="Calibri" w:cs="Arial"/>
          <w:bCs/>
          <w:lang w:eastAsia="en-US"/>
        </w:rPr>
        <w:t xml:space="preserve"> sowie Honorarkonsul der Republik Kasachstan in Nordrhein-Westfalen, </w:t>
      </w:r>
      <w:r w:rsidR="00B90F57">
        <w:rPr>
          <w:rFonts w:eastAsia="Calibri" w:cs="Arial"/>
          <w:bCs/>
          <w:lang w:eastAsia="en-US"/>
        </w:rPr>
        <w:t xml:space="preserve">zu einem Austausch </w:t>
      </w:r>
      <w:r w:rsidR="00F32AC9">
        <w:rPr>
          <w:rFonts w:eastAsia="Calibri" w:cs="Arial"/>
          <w:bCs/>
          <w:lang w:eastAsia="en-US"/>
        </w:rPr>
        <w:t>in Düsse</w:t>
      </w:r>
      <w:r w:rsidR="00B90F57">
        <w:rPr>
          <w:rFonts w:eastAsia="Calibri" w:cs="Arial"/>
          <w:bCs/>
          <w:lang w:eastAsia="en-US"/>
        </w:rPr>
        <w:t>l</w:t>
      </w:r>
      <w:r w:rsidR="00F32AC9">
        <w:rPr>
          <w:rFonts w:eastAsia="Calibri" w:cs="Arial"/>
          <w:bCs/>
          <w:lang w:eastAsia="en-US"/>
        </w:rPr>
        <w:t>dorf getroffen</w:t>
      </w:r>
      <w:r w:rsidR="00B90F57">
        <w:rPr>
          <w:rFonts w:eastAsia="Calibri" w:cs="Arial"/>
          <w:bCs/>
          <w:lang w:eastAsia="en-US"/>
        </w:rPr>
        <w:t>: In ihrer jüngsten Sitzung hat die UN-Generalversammlung einstimmig die Einrichtung eines UN-Regionalzentrums für nachhaltige Entwicklungsziele (SDGs) in der kasachischen Stadt Almaty beschlossen. Zudem steht das Astana International Forum 2025, eine Plattform für den Austausch zu brennenden globalen Fragen, kurz bevor.</w:t>
      </w:r>
    </w:p>
    <w:p w14:paraId="6268EB4D" w14:textId="77777777" w:rsidR="00B90F57" w:rsidRDefault="00B90F57" w:rsidP="001A14DF">
      <w:pPr>
        <w:rPr>
          <w:rFonts w:eastAsia="Calibri" w:cs="Arial"/>
          <w:bCs/>
          <w:lang w:eastAsia="en-US"/>
        </w:rPr>
      </w:pPr>
    </w:p>
    <w:p w14:paraId="257EBEDA" w14:textId="4EBE1C34" w:rsidR="00B90F57" w:rsidRDefault="00D31A04" w:rsidP="001A14DF">
      <w:pPr>
        <w:rPr>
          <w:rFonts w:eastAsia="Calibri" w:cs="Arial"/>
          <w:lang w:eastAsia="en-US"/>
        </w:rPr>
      </w:pPr>
      <w:r>
        <w:rPr>
          <w:rFonts w:eastAsia="Calibri" w:cs="Arial"/>
          <w:lang w:eastAsia="en-US"/>
        </w:rPr>
        <w:t>„Beide Entwicklungen sind ein klarer Beweis dafür, dass die globale Bedeutung Kasachstan</w:t>
      </w:r>
      <w:r w:rsidR="00725CE7">
        <w:rPr>
          <w:rFonts w:eastAsia="Calibri" w:cs="Arial"/>
          <w:lang w:eastAsia="en-US"/>
        </w:rPr>
        <w:t>s</w:t>
      </w:r>
      <w:r>
        <w:rPr>
          <w:rFonts w:eastAsia="Calibri" w:cs="Arial"/>
          <w:lang w:eastAsia="en-US"/>
        </w:rPr>
        <w:t xml:space="preserve"> wächst“, erklärt Oliver Hermes. D</w:t>
      </w:r>
      <w:r w:rsidR="00725CE7">
        <w:rPr>
          <w:rFonts w:eastAsia="Calibri" w:cs="Arial"/>
          <w:lang w:eastAsia="en-US"/>
        </w:rPr>
        <w:t xml:space="preserve">urch </w:t>
      </w:r>
      <w:r w:rsidR="002710E1">
        <w:rPr>
          <w:rFonts w:eastAsia="Calibri" w:cs="Arial"/>
          <w:lang w:eastAsia="en-US"/>
        </w:rPr>
        <w:t>ihre</w:t>
      </w:r>
      <w:r>
        <w:rPr>
          <w:rFonts w:eastAsia="Calibri" w:cs="Arial"/>
          <w:lang w:eastAsia="en-US"/>
        </w:rPr>
        <w:t xml:space="preserve"> geopolitisch </w:t>
      </w:r>
      <w:proofErr w:type="spellStart"/>
      <w:r>
        <w:rPr>
          <w:rFonts w:eastAsia="Calibri" w:cs="Arial"/>
          <w:lang w:eastAsia="en-US"/>
        </w:rPr>
        <w:t>multivektorale</w:t>
      </w:r>
      <w:proofErr w:type="spellEnd"/>
      <w:r>
        <w:rPr>
          <w:rFonts w:eastAsia="Calibri" w:cs="Arial"/>
          <w:lang w:eastAsia="en-US"/>
        </w:rPr>
        <w:t xml:space="preserve"> Ausrichtung und </w:t>
      </w:r>
      <w:r w:rsidR="002710E1">
        <w:rPr>
          <w:rFonts w:eastAsia="Calibri" w:cs="Arial"/>
          <w:lang w:eastAsia="en-US"/>
        </w:rPr>
        <w:t>ihre</w:t>
      </w:r>
      <w:r>
        <w:rPr>
          <w:rFonts w:eastAsia="Calibri" w:cs="Arial"/>
          <w:lang w:eastAsia="en-US"/>
        </w:rPr>
        <w:t xml:space="preserve"> geografisch</w:t>
      </w:r>
      <w:r w:rsidR="00725CE7">
        <w:rPr>
          <w:rFonts w:eastAsia="Calibri" w:cs="Arial"/>
          <w:lang w:eastAsia="en-US"/>
        </w:rPr>
        <w:t>e Lage</w:t>
      </w:r>
      <w:r>
        <w:rPr>
          <w:rFonts w:eastAsia="Calibri" w:cs="Arial"/>
          <w:lang w:eastAsia="en-US"/>
        </w:rPr>
        <w:t xml:space="preserve"> </w:t>
      </w:r>
      <w:r w:rsidR="00725CE7">
        <w:rPr>
          <w:rFonts w:eastAsia="Calibri" w:cs="Arial"/>
          <w:lang w:eastAsia="en-US"/>
        </w:rPr>
        <w:t xml:space="preserve">sei </w:t>
      </w:r>
      <w:r w:rsidR="002710E1">
        <w:rPr>
          <w:rFonts w:eastAsia="Calibri" w:cs="Arial"/>
          <w:lang w:eastAsia="en-US"/>
        </w:rPr>
        <w:t xml:space="preserve">die Republik </w:t>
      </w:r>
      <w:r>
        <w:rPr>
          <w:rFonts w:eastAsia="Calibri" w:cs="Arial"/>
          <w:lang w:eastAsia="en-US"/>
        </w:rPr>
        <w:t>Kasachstan</w:t>
      </w:r>
      <w:r w:rsidR="00725CE7">
        <w:rPr>
          <w:rFonts w:eastAsia="Calibri" w:cs="Arial"/>
          <w:lang w:eastAsia="en-US"/>
        </w:rPr>
        <w:t xml:space="preserve"> schon heute</w:t>
      </w:r>
      <w:r>
        <w:rPr>
          <w:rFonts w:eastAsia="Calibri" w:cs="Arial"/>
          <w:lang w:eastAsia="en-US"/>
        </w:rPr>
        <w:t xml:space="preserve"> </w:t>
      </w:r>
      <w:r w:rsidR="00725CE7">
        <w:rPr>
          <w:rFonts w:eastAsia="Calibri" w:cs="Arial"/>
          <w:lang w:eastAsia="en-US"/>
        </w:rPr>
        <w:t>ein wichtiger Partner für viele Länder auf der ganzen Welt. „</w:t>
      </w:r>
      <w:r w:rsidR="002710E1">
        <w:rPr>
          <w:rFonts w:eastAsia="Calibri" w:cs="Arial"/>
          <w:lang w:eastAsia="en-US"/>
        </w:rPr>
        <w:t xml:space="preserve">Aus </w:t>
      </w:r>
      <w:r w:rsidR="00725CE7">
        <w:rPr>
          <w:rFonts w:eastAsia="Calibri" w:cs="Arial"/>
          <w:lang w:eastAsia="en-US"/>
        </w:rPr>
        <w:t>europäischer und deutscher Perspektive</w:t>
      </w:r>
      <w:r w:rsidR="002710E1">
        <w:rPr>
          <w:rFonts w:eastAsia="Calibri" w:cs="Arial"/>
          <w:lang w:eastAsia="en-US"/>
        </w:rPr>
        <w:t xml:space="preserve"> lohnt es sich</w:t>
      </w:r>
      <w:r w:rsidR="00725CE7">
        <w:rPr>
          <w:rFonts w:eastAsia="Calibri" w:cs="Arial"/>
          <w:lang w:eastAsia="en-US"/>
        </w:rPr>
        <w:t>, die Beziehungen zu intensivieren. Gegenstand etwaiger Vereinbarungen und Abkommen könnten strategisch wichtige Rohstoffe sein, die wir benötigen, um die Energiewende, die Verkehrswende und die digitale Transformation zu meistern“, so Hermes weiter.</w:t>
      </w:r>
    </w:p>
    <w:p w14:paraId="182B74B7" w14:textId="77777777" w:rsidR="00725CE7" w:rsidRDefault="00725CE7" w:rsidP="001A14DF">
      <w:pPr>
        <w:rPr>
          <w:rFonts w:eastAsia="Calibri" w:cs="Arial"/>
          <w:lang w:eastAsia="en-US"/>
        </w:rPr>
      </w:pPr>
    </w:p>
    <w:p w14:paraId="734DAA5B" w14:textId="7D26CF54" w:rsidR="00725CE7" w:rsidRDefault="002710E1" w:rsidP="002710E1">
      <w:pPr>
        <w:rPr>
          <w:rFonts w:eastAsia="Calibri" w:cs="Arial"/>
          <w:lang w:eastAsia="en-US"/>
        </w:rPr>
      </w:pPr>
      <w:r w:rsidRPr="002710E1">
        <w:rPr>
          <w:rFonts w:eastAsia="Calibri" w:cs="Arial"/>
          <w:lang w:eastAsia="en-US"/>
        </w:rPr>
        <w:t>Das neue UN-Zentrum in Almaty soll als wichtige Plattform für die Koordinierung internationaler und regionaler Bemühungen, den Austausch bewährter Verfahren, die Bereitstellung technischer Hilfe und die Durchführung gemeinsamer Projekte dienen</w:t>
      </w:r>
      <w:r>
        <w:rPr>
          <w:rFonts w:eastAsia="Calibri" w:cs="Arial"/>
          <w:lang w:eastAsia="en-US"/>
        </w:rPr>
        <w:t xml:space="preserve">. Das </w:t>
      </w:r>
      <w:r w:rsidR="00725CE7" w:rsidRPr="00725CE7">
        <w:rPr>
          <w:rFonts w:eastAsia="Calibri" w:cs="Arial"/>
          <w:lang w:eastAsia="en-US"/>
        </w:rPr>
        <w:t>Astana International Forum 202</w:t>
      </w:r>
      <w:r w:rsidR="00B00C96">
        <w:rPr>
          <w:rFonts w:eastAsia="Calibri" w:cs="Arial"/>
          <w:lang w:eastAsia="en-US"/>
        </w:rPr>
        <w:t>5</w:t>
      </w:r>
      <w:r>
        <w:rPr>
          <w:rFonts w:eastAsia="Calibri" w:cs="Arial"/>
          <w:lang w:eastAsia="en-US"/>
        </w:rPr>
        <w:t xml:space="preserve"> findet vom</w:t>
      </w:r>
      <w:r w:rsidR="00725CE7" w:rsidRPr="00725CE7">
        <w:rPr>
          <w:rFonts w:eastAsia="Calibri" w:cs="Arial"/>
          <w:lang w:eastAsia="en-US"/>
        </w:rPr>
        <w:t xml:space="preserve"> 29. bis 30. Mai 2025 in der gleichnamigen Hauptstadt Kasachstans statt</w:t>
      </w:r>
      <w:r>
        <w:rPr>
          <w:rFonts w:eastAsia="Calibri" w:cs="Arial"/>
          <w:lang w:eastAsia="en-US"/>
        </w:rPr>
        <w:t>.</w:t>
      </w:r>
      <w:r w:rsidR="00725CE7" w:rsidRPr="00725CE7">
        <w:rPr>
          <w:rFonts w:eastAsia="Calibri" w:cs="Arial"/>
          <w:lang w:eastAsia="en-US"/>
        </w:rPr>
        <w:t xml:space="preserve"> Ziel des Forums ist es, den grenzüberschreitenden Dialog über internationale Diplomatie </w:t>
      </w:r>
      <w:r w:rsidR="00725CE7" w:rsidRPr="00725CE7">
        <w:rPr>
          <w:rFonts w:eastAsia="Calibri" w:cs="Arial"/>
          <w:lang w:eastAsia="en-US"/>
        </w:rPr>
        <w:lastRenderedPageBreak/>
        <w:t>und Zusammenarbeit zu fördern.</w:t>
      </w:r>
      <w:r w:rsidR="00725CE7">
        <w:rPr>
          <w:rFonts w:eastAsia="Calibri" w:cs="Arial"/>
          <w:lang w:eastAsia="en-US"/>
        </w:rPr>
        <w:t xml:space="preserve"> </w:t>
      </w:r>
      <w:r>
        <w:rPr>
          <w:rFonts w:eastAsia="Calibri" w:cs="Arial"/>
          <w:lang w:eastAsia="en-US"/>
        </w:rPr>
        <w:t xml:space="preserve">Es steht unter der </w:t>
      </w:r>
      <w:r w:rsidRPr="002710E1">
        <w:rPr>
          <w:rFonts w:eastAsia="Calibri" w:cs="Arial"/>
          <w:lang w:eastAsia="en-US"/>
        </w:rPr>
        <w:t xml:space="preserve">Schirmherrschaft des kasachischen Präsidenten </w:t>
      </w:r>
      <w:proofErr w:type="spellStart"/>
      <w:r w:rsidRPr="002710E1">
        <w:rPr>
          <w:rFonts w:eastAsia="Calibri" w:cs="Arial"/>
          <w:lang w:eastAsia="en-US"/>
        </w:rPr>
        <w:t>Kassym</w:t>
      </w:r>
      <w:proofErr w:type="spellEnd"/>
      <w:r w:rsidRPr="002710E1">
        <w:rPr>
          <w:rFonts w:eastAsia="Calibri" w:cs="Arial"/>
          <w:lang w:eastAsia="en-US"/>
        </w:rPr>
        <w:t xml:space="preserve">-Schomart </w:t>
      </w:r>
      <w:proofErr w:type="spellStart"/>
      <w:r w:rsidRPr="002710E1">
        <w:rPr>
          <w:rFonts w:eastAsia="Calibri" w:cs="Arial"/>
          <w:lang w:eastAsia="en-US"/>
        </w:rPr>
        <w:t>Tokajew</w:t>
      </w:r>
      <w:proofErr w:type="spellEnd"/>
      <w:r>
        <w:rPr>
          <w:rFonts w:eastAsia="Calibri" w:cs="Arial"/>
          <w:lang w:eastAsia="en-US"/>
        </w:rPr>
        <w:t>.</w:t>
      </w:r>
    </w:p>
    <w:p w14:paraId="5ED4E7CF" w14:textId="77777777" w:rsidR="00725CE7" w:rsidRDefault="00725CE7" w:rsidP="001A14DF">
      <w:pPr>
        <w:rPr>
          <w:rFonts w:eastAsia="Calibri" w:cs="Arial"/>
          <w:lang w:eastAsia="en-US"/>
        </w:rPr>
      </w:pPr>
    </w:p>
    <w:p w14:paraId="37DA9182" w14:textId="4269C3BA" w:rsidR="00B62BEE" w:rsidRDefault="00725CE7" w:rsidP="001A14DF">
      <w:pPr>
        <w:rPr>
          <w:rFonts w:eastAsia="Calibri" w:cs="Arial"/>
          <w:lang w:eastAsia="en-US"/>
        </w:rPr>
      </w:pPr>
      <w:r>
        <w:rPr>
          <w:rFonts w:eastAsia="Calibri" w:cs="Arial"/>
          <w:noProof/>
          <w:lang w:eastAsia="en-US"/>
        </w:rPr>
        <w:drawing>
          <wp:inline distT="0" distB="0" distL="0" distR="0" wp14:anchorId="6E867DE6" wp14:editId="23A3262B">
            <wp:extent cx="5124450" cy="3623310"/>
            <wp:effectExtent l="0" t="0" r="0" b="0"/>
            <wp:docPr id="1777430385" name="Grafik 1" descr="Ein Bild, das Kleidung, Person, Menschliches Gesicht, Blaz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430385" name="Grafik 1" descr="Ein Bild, das Kleidung, Person, Menschliches Gesicht, Blaz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623310"/>
                    </a:xfrm>
                    <a:prstGeom prst="rect">
                      <a:avLst/>
                    </a:prstGeom>
                    <a:noFill/>
                    <a:ln>
                      <a:noFill/>
                    </a:ln>
                  </pic:spPr>
                </pic:pic>
              </a:graphicData>
            </a:graphic>
          </wp:inline>
        </w:drawing>
      </w:r>
    </w:p>
    <w:p w14:paraId="570D024A" w14:textId="6F183681"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725CE7">
        <w:rPr>
          <w:rFonts w:eastAsia="Calibri" w:cs="Arial"/>
          <w:lang w:eastAsia="en-US"/>
        </w:rPr>
        <w:t xml:space="preserve">Oliver Hermes, </w:t>
      </w:r>
      <w:r w:rsidR="00725CE7" w:rsidRPr="00725CE7">
        <w:rPr>
          <w:rFonts w:eastAsia="Calibri" w:cs="Arial"/>
          <w:lang w:eastAsia="en-US"/>
        </w:rPr>
        <w:t>Vorstandsvorsitzender und CEO der Wilo Gruppe sowie Honorarkonsul der Republik Kasachstan in Nordrhein-Westfalen</w:t>
      </w:r>
      <w:r>
        <w:rPr>
          <w:rFonts w:eastAsia="Calibri" w:cs="Arial"/>
          <w:lang w:eastAsia="en-US"/>
        </w:rPr>
        <w:t>. Bild: WILO SE</w:t>
      </w:r>
    </w:p>
    <w:p w14:paraId="291DB776" w14:textId="77777777" w:rsidR="001A14DF" w:rsidRPr="00F77DD2" w:rsidRDefault="001A14DF" w:rsidP="001A14DF">
      <w:pPr>
        <w:rPr>
          <w:rFonts w:eastAsia="Calibri" w:cs="Arial"/>
          <w:lang w:eastAsia="en-US"/>
        </w:rPr>
      </w:pPr>
    </w:p>
    <w:p w14:paraId="7413F6E4"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09271750" w14:textId="77777777" w:rsidTr="002D57F3">
        <w:tc>
          <w:tcPr>
            <w:tcW w:w="3969" w:type="dxa"/>
            <w:tcMar>
              <w:left w:w="0" w:type="dxa"/>
              <w:right w:w="0" w:type="dxa"/>
            </w:tcMar>
          </w:tcPr>
          <w:p w14:paraId="3CF37E8A" w14:textId="77777777" w:rsidR="00B62BEE" w:rsidRPr="00E62EB1" w:rsidRDefault="00B62BEE" w:rsidP="00B62BEE">
            <w:pPr>
              <w:jc w:val="left"/>
            </w:pPr>
            <w:r w:rsidRPr="00E62EB1">
              <w:t>Silas Schefers</w:t>
            </w:r>
          </w:p>
          <w:p w14:paraId="644A5BC2" w14:textId="77777777" w:rsidR="00105645" w:rsidRPr="00E62EB1" w:rsidRDefault="00954404" w:rsidP="00B62BEE">
            <w:pPr>
              <w:jc w:val="left"/>
            </w:pPr>
            <w:r w:rsidRPr="00E62EB1">
              <w:t xml:space="preserve">Wilo </w:t>
            </w:r>
            <w:r w:rsidR="00105645" w:rsidRPr="00E62EB1">
              <w:t>Gr</w:t>
            </w:r>
            <w:r w:rsidR="00D23D6A" w:rsidRPr="00E62EB1">
              <w:t>uppe</w:t>
            </w:r>
          </w:p>
          <w:p w14:paraId="13AF0356" w14:textId="77777777" w:rsidR="00B62BEE" w:rsidRPr="00E62EB1" w:rsidRDefault="00B62BEE" w:rsidP="00B62BEE">
            <w:pPr>
              <w:jc w:val="left"/>
            </w:pPr>
            <w:r w:rsidRPr="00E62EB1">
              <w:t>T: +49 231 4102 7160</w:t>
            </w:r>
          </w:p>
          <w:p w14:paraId="3C1FB643" w14:textId="77777777" w:rsidR="00B62BEE" w:rsidRPr="00E62EB1" w:rsidRDefault="00B62BEE" w:rsidP="00B62BEE">
            <w:pPr>
              <w:rPr>
                <w:rFonts w:cs="Calibri"/>
              </w:rPr>
            </w:pPr>
            <w:r w:rsidRPr="00E62EB1">
              <w:t>M: +49 173 895 91 87</w:t>
            </w:r>
          </w:p>
          <w:p w14:paraId="279FEEC6" w14:textId="77777777" w:rsidR="002D57F3" w:rsidRPr="00E62EB1" w:rsidRDefault="00105645" w:rsidP="00B62BEE">
            <w:pPr>
              <w:jc w:val="left"/>
              <w:rPr>
                <w:rFonts w:ascii="Arial" w:hAnsi="Arial" w:cs="Times New Roman"/>
                <w:sz w:val="2"/>
                <w:szCs w:val="2"/>
              </w:rPr>
            </w:pPr>
            <w:hyperlink r:id="rId9" w:history="1">
              <w:r w:rsidRPr="00E62EB1">
                <w:rPr>
                  <w:rStyle w:val="Hyperlink"/>
                </w:rPr>
                <w:t>silas.schefers@wilo.com</w:t>
              </w:r>
            </w:hyperlink>
            <w:r w:rsidRPr="00E62EB1">
              <w:t xml:space="preserve"> </w:t>
            </w:r>
          </w:p>
        </w:tc>
        <w:tc>
          <w:tcPr>
            <w:tcW w:w="3969" w:type="dxa"/>
          </w:tcPr>
          <w:p w14:paraId="3D97F1E1" w14:textId="77777777" w:rsidR="002D57F3" w:rsidRPr="00E62EB1" w:rsidRDefault="002D57F3" w:rsidP="00B62BEE">
            <w:pPr>
              <w:jc w:val="left"/>
            </w:pPr>
          </w:p>
        </w:tc>
      </w:tr>
    </w:tbl>
    <w:p w14:paraId="3BB611FC" w14:textId="77777777" w:rsidR="005D0021" w:rsidRPr="00E62EB1" w:rsidRDefault="005D0021" w:rsidP="005D0021">
      <w:pPr>
        <w:ind w:right="-144"/>
        <w:jc w:val="left"/>
      </w:pPr>
    </w:p>
    <w:p w14:paraId="0765C4EF" w14:textId="77777777" w:rsidR="00CB013A" w:rsidRDefault="00CB013A">
      <w:pPr>
        <w:spacing w:after="200" w:line="276" w:lineRule="auto"/>
        <w:jc w:val="left"/>
        <w:rPr>
          <w:rFonts w:asciiTheme="majorHAnsi" w:hAnsiTheme="majorHAnsi"/>
          <w:b/>
          <w:sz w:val="14"/>
          <w:szCs w:val="14"/>
        </w:rPr>
      </w:pPr>
      <w:r>
        <w:rPr>
          <w:rFonts w:asciiTheme="majorHAnsi" w:hAnsiTheme="majorHAnsi"/>
          <w:b/>
          <w:sz w:val="14"/>
          <w:szCs w:val="14"/>
        </w:rPr>
        <w:br w:type="page"/>
      </w:r>
    </w:p>
    <w:p w14:paraId="52DCB3AF" w14:textId="72D59944"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Über Wilo:</w:t>
      </w:r>
    </w:p>
    <w:p w14:paraId="77E610D2"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502036BC"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7EE09A3E"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D1A03" w14:textId="77777777" w:rsidR="002F0FAC" w:rsidRDefault="002F0FAC" w:rsidP="00A81BAD">
      <w:pPr>
        <w:spacing w:line="240" w:lineRule="auto"/>
      </w:pPr>
      <w:r>
        <w:separator/>
      </w:r>
    </w:p>
  </w:endnote>
  <w:endnote w:type="continuationSeparator" w:id="0">
    <w:p w14:paraId="7740694D" w14:textId="77777777" w:rsidR="002F0FAC" w:rsidRDefault="002F0FAC"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altName w:val="Calibri"/>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92FC938" w14:textId="77777777" w:rsidTr="00015019">
      <w:trPr>
        <w:trHeight w:val="80"/>
      </w:trPr>
      <w:tc>
        <w:tcPr>
          <w:tcW w:w="2436" w:type="dxa"/>
        </w:tcPr>
        <w:p w14:paraId="77B63D39"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2557B2B6"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306FC576"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4AF7156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03FE2DCD" w14:textId="77777777" w:rsidR="00801F56" w:rsidRPr="00B33D2D" w:rsidRDefault="00801F56" w:rsidP="00B33D2D">
          <w:pPr>
            <w:tabs>
              <w:tab w:val="left" w:pos="142"/>
            </w:tabs>
            <w:spacing w:line="180" w:lineRule="atLeast"/>
            <w:rPr>
              <w:color w:val="505050" w:themeColor="accent2"/>
              <w:sz w:val="12"/>
            </w:rPr>
          </w:pPr>
        </w:p>
      </w:tc>
    </w:tr>
  </w:tbl>
  <w:p w14:paraId="4947489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1A9F1" w14:textId="77777777" w:rsidR="002F0FAC" w:rsidRDefault="002F0FAC" w:rsidP="00A81BAD">
      <w:pPr>
        <w:spacing w:line="240" w:lineRule="auto"/>
      </w:pPr>
      <w:r>
        <w:separator/>
      </w:r>
    </w:p>
  </w:footnote>
  <w:footnote w:type="continuationSeparator" w:id="0">
    <w:p w14:paraId="67422B58" w14:textId="77777777" w:rsidR="002F0FAC" w:rsidRDefault="002F0FAC"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80D42" w14:textId="77777777" w:rsidR="00801F56" w:rsidRDefault="00801F56" w:rsidP="00725BE1">
    <w:pPr>
      <w:pStyle w:val="Kopfzeile"/>
      <w:rPr>
        <w:b/>
        <w:color w:val="008A69"/>
        <w:sz w:val="32"/>
      </w:rPr>
    </w:pPr>
  </w:p>
  <w:p w14:paraId="765157CB" w14:textId="77777777" w:rsidR="00801F56" w:rsidRDefault="00801F56" w:rsidP="00725BE1">
    <w:pPr>
      <w:pStyle w:val="Kopfzeile"/>
      <w:rPr>
        <w:b/>
        <w:color w:val="008A69"/>
        <w:sz w:val="32"/>
      </w:rPr>
    </w:pPr>
  </w:p>
  <w:p w14:paraId="29A1F724" w14:textId="77777777" w:rsidR="00801F56" w:rsidRDefault="00801F56" w:rsidP="00725BE1">
    <w:pPr>
      <w:pStyle w:val="Kopfzeile"/>
      <w:rPr>
        <w:b/>
        <w:color w:val="008A69"/>
        <w:sz w:val="32"/>
      </w:rPr>
    </w:pPr>
  </w:p>
  <w:p w14:paraId="4592E53D"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2F7121BD"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7241D21D" wp14:editId="6226A3A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F0FAC"/>
    <w:rsid w:val="0000597F"/>
    <w:rsid w:val="000075FE"/>
    <w:rsid w:val="000123F4"/>
    <w:rsid w:val="00015019"/>
    <w:rsid w:val="00017C28"/>
    <w:rsid w:val="00024127"/>
    <w:rsid w:val="00040C8C"/>
    <w:rsid w:val="00041B6C"/>
    <w:rsid w:val="00046472"/>
    <w:rsid w:val="00094FC7"/>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10E1"/>
    <w:rsid w:val="00273069"/>
    <w:rsid w:val="002763F2"/>
    <w:rsid w:val="002A1E43"/>
    <w:rsid w:val="002A469D"/>
    <w:rsid w:val="002D2597"/>
    <w:rsid w:val="002D57F3"/>
    <w:rsid w:val="002D75CA"/>
    <w:rsid w:val="002E36DF"/>
    <w:rsid w:val="002E538F"/>
    <w:rsid w:val="002F0FAC"/>
    <w:rsid w:val="002F21D9"/>
    <w:rsid w:val="002F561C"/>
    <w:rsid w:val="003000E6"/>
    <w:rsid w:val="00307242"/>
    <w:rsid w:val="0031629E"/>
    <w:rsid w:val="003359E9"/>
    <w:rsid w:val="00340C7F"/>
    <w:rsid w:val="00343BBC"/>
    <w:rsid w:val="00345FE9"/>
    <w:rsid w:val="00376656"/>
    <w:rsid w:val="003A63C1"/>
    <w:rsid w:val="003E20BA"/>
    <w:rsid w:val="00401E90"/>
    <w:rsid w:val="0041307D"/>
    <w:rsid w:val="00413C96"/>
    <w:rsid w:val="0041599D"/>
    <w:rsid w:val="004167D8"/>
    <w:rsid w:val="00422A5E"/>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83238"/>
    <w:rsid w:val="006924A4"/>
    <w:rsid w:val="006A501E"/>
    <w:rsid w:val="006A741C"/>
    <w:rsid w:val="006C7045"/>
    <w:rsid w:val="006C75AE"/>
    <w:rsid w:val="006E3402"/>
    <w:rsid w:val="006E48CA"/>
    <w:rsid w:val="006F33BA"/>
    <w:rsid w:val="00707B34"/>
    <w:rsid w:val="007139A8"/>
    <w:rsid w:val="00725BE1"/>
    <w:rsid w:val="00725CE7"/>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5C82"/>
    <w:rsid w:val="00A66CEF"/>
    <w:rsid w:val="00A81BAD"/>
    <w:rsid w:val="00A8693D"/>
    <w:rsid w:val="00A92B0A"/>
    <w:rsid w:val="00AA0D0E"/>
    <w:rsid w:val="00AA3DD9"/>
    <w:rsid w:val="00AA77E0"/>
    <w:rsid w:val="00AC3CFF"/>
    <w:rsid w:val="00AD4399"/>
    <w:rsid w:val="00AD6C82"/>
    <w:rsid w:val="00AE20A7"/>
    <w:rsid w:val="00AF071F"/>
    <w:rsid w:val="00AF6A3C"/>
    <w:rsid w:val="00B00C96"/>
    <w:rsid w:val="00B06DB8"/>
    <w:rsid w:val="00B22B54"/>
    <w:rsid w:val="00B2592F"/>
    <w:rsid w:val="00B33D2D"/>
    <w:rsid w:val="00B366DE"/>
    <w:rsid w:val="00B5762A"/>
    <w:rsid w:val="00B57A9B"/>
    <w:rsid w:val="00B62BEE"/>
    <w:rsid w:val="00B90F57"/>
    <w:rsid w:val="00BA0716"/>
    <w:rsid w:val="00BA5B9B"/>
    <w:rsid w:val="00BA7B72"/>
    <w:rsid w:val="00BB1C37"/>
    <w:rsid w:val="00BB3A73"/>
    <w:rsid w:val="00BC5441"/>
    <w:rsid w:val="00BD5C27"/>
    <w:rsid w:val="00BD61D5"/>
    <w:rsid w:val="00BD6D30"/>
    <w:rsid w:val="00BF427D"/>
    <w:rsid w:val="00C46C4C"/>
    <w:rsid w:val="00C801C8"/>
    <w:rsid w:val="00CB013A"/>
    <w:rsid w:val="00CB6804"/>
    <w:rsid w:val="00CC1F6F"/>
    <w:rsid w:val="00CD0745"/>
    <w:rsid w:val="00CD30AF"/>
    <w:rsid w:val="00CD4F34"/>
    <w:rsid w:val="00CD7149"/>
    <w:rsid w:val="00D153B8"/>
    <w:rsid w:val="00D22936"/>
    <w:rsid w:val="00D23D6A"/>
    <w:rsid w:val="00D31A04"/>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32AC9"/>
    <w:rsid w:val="00F5229E"/>
    <w:rsid w:val="00F726A9"/>
    <w:rsid w:val="00F7537A"/>
    <w:rsid w:val="00F77DD2"/>
    <w:rsid w:val="00F962BE"/>
    <w:rsid w:val="00FA681D"/>
    <w:rsid w:val="00FA69C9"/>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2B2D4"/>
  <w15:docId w15:val="{410712DC-B713-46B1-9AE5-C315A19D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3</Pages>
  <Words>410</Words>
  <Characters>2583</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2025-03-07T15:31:00Z</dcterms:created>
  <dcterms:modified xsi:type="dcterms:W3CDTF">2025-03-11T15:53:00Z</dcterms:modified>
</cp:coreProperties>
</file>