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C025D" w14:textId="2D12161A" w:rsidR="00725BE1" w:rsidRPr="00666520" w:rsidRDefault="00666520" w:rsidP="003E20BA">
      <w:pPr>
        <w:jc w:val="left"/>
        <w:outlineLvl w:val="0"/>
        <w:rPr>
          <w:bCs/>
        </w:rPr>
      </w:pPr>
      <w:r w:rsidRPr="00666520">
        <w:rPr>
          <w:bCs/>
        </w:rPr>
        <w:t>17</w:t>
      </w:r>
      <w:r w:rsidR="005D0021" w:rsidRPr="00666520">
        <w:rPr>
          <w:bCs/>
        </w:rPr>
        <w:t>.</w:t>
      </w:r>
      <w:r w:rsidR="001B2732" w:rsidRPr="00666520">
        <w:rPr>
          <w:bCs/>
        </w:rPr>
        <w:t>12</w:t>
      </w:r>
      <w:r w:rsidR="005D0021" w:rsidRPr="00666520">
        <w:rPr>
          <w:bCs/>
        </w:rPr>
        <w:t>.</w:t>
      </w:r>
      <w:r w:rsidR="001B2732" w:rsidRPr="00666520">
        <w:rPr>
          <w:bCs/>
        </w:rPr>
        <w:t>2024</w:t>
      </w:r>
    </w:p>
    <w:p w14:paraId="39A38726" w14:textId="77777777" w:rsidR="008B60CF" w:rsidRPr="002D57F3" w:rsidRDefault="008B60CF" w:rsidP="008B60CF">
      <w:pPr>
        <w:jc w:val="left"/>
        <w:rPr>
          <w:bCs/>
          <w:iCs/>
        </w:rPr>
      </w:pPr>
    </w:p>
    <w:p w14:paraId="51847CB8" w14:textId="30D95C2C" w:rsidR="008B60CF" w:rsidRPr="001163B8" w:rsidRDefault="00262306" w:rsidP="008B60CF">
      <w:pPr>
        <w:jc w:val="left"/>
        <w:rPr>
          <w:b/>
          <w:sz w:val="29"/>
          <w:szCs w:val="29"/>
        </w:rPr>
      </w:pPr>
      <w:r w:rsidRPr="001163B8">
        <w:rPr>
          <w:b/>
          <w:sz w:val="29"/>
          <w:szCs w:val="29"/>
        </w:rPr>
        <w:t xml:space="preserve">Exzellentes Gesundheitsmanagement: </w:t>
      </w:r>
      <w:r w:rsidRPr="001163B8">
        <w:rPr>
          <w:b/>
          <w:sz w:val="29"/>
          <w:szCs w:val="29"/>
        </w:rPr>
        <w:br/>
        <w:t xml:space="preserve">Corporate Health Award 2024 geht an Wilo </w:t>
      </w:r>
    </w:p>
    <w:p w14:paraId="62B1765C" w14:textId="2DE477EC" w:rsidR="004F7A3A" w:rsidRPr="00262306" w:rsidRDefault="00262306" w:rsidP="004F7A3A">
      <w:pPr>
        <w:rPr>
          <w:rFonts w:eastAsia="Calibri" w:cs="Arial"/>
          <w:lang w:eastAsia="en-US"/>
        </w:rPr>
      </w:pPr>
      <w:r w:rsidRPr="00262306">
        <w:rPr>
          <w:rFonts w:eastAsia="Calibri" w:cs="Arial"/>
          <w:lang w:eastAsia="en-US"/>
        </w:rPr>
        <w:t>Spitzenreiter in d</w:t>
      </w:r>
      <w:r>
        <w:rPr>
          <w:rFonts w:eastAsia="Calibri" w:cs="Arial"/>
          <w:lang w:eastAsia="en-US"/>
        </w:rPr>
        <w:t>er Kategorie „Großunternehmen/Konzern Maschinenbau“</w:t>
      </w:r>
    </w:p>
    <w:p w14:paraId="4D168741" w14:textId="77777777" w:rsidR="00FE6C1E" w:rsidRPr="00262306" w:rsidRDefault="00FE6C1E" w:rsidP="00462C02">
      <w:pPr>
        <w:rPr>
          <w:rFonts w:eastAsia="Calibri" w:cs="Arial"/>
          <w:lang w:eastAsia="en-US"/>
        </w:rPr>
      </w:pPr>
    </w:p>
    <w:p w14:paraId="744FAEAA" w14:textId="691365D8" w:rsidR="008B60CF" w:rsidRDefault="005D0021" w:rsidP="001A14DF">
      <w:pPr>
        <w:rPr>
          <w:rFonts w:eastAsia="Calibri" w:cs="Arial"/>
          <w:lang w:eastAsia="en-US"/>
        </w:rPr>
      </w:pPr>
      <w:r w:rsidRPr="00F77DD2">
        <w:rPr>
          <w:rFonts w:eastAsia="Calibri" w:cs="Arial"/>
          <w:b/>
          <w:lang w:eastAsia="en-US"/>
        </w:rPr>
        <w:t>Dortmund</w:t>
      </w:r>
      <w:r w:rsidR="00262306">
        <w:rPr>
          <w:rFonts w:eastAsia="Calibri" w:cs="Arial"/>
          <w:b/>
          <w:lang w:eastAsia="en-US"/>
        </w:rPr>
        <w:t>/Bonn</w:t>
      </w:r>
      <w:r w:rsidRPr="00F77DD2">
        <w:rPr>
          <w:rFonts w:eastAsia="Calibri" w:cs="Arial"/>
          <w:b/>
          <w:lang w:eastAsia="en-US"/>
        </w:rPr>
        <w:t>.</w:t>
      </w:r>
      <w:r w:rsidR="00230D75">
        <w:rPr>
          <w:rFonts w:eastAsia="Calibri" w:cs="Arial"/>
          <w:b/>
          <w:lang w:eastAsia="en-US"/>
        </w:rPr>
        <w:t xml:space="preserve"> </w:t>
      </w:r>
      <w:r w:rsidR="001B2732" w:rsidRPr="001B2732">
        <w:rPr>
          <w:rFonts w:eastAsia="Calibri" w:cs="Arial"/>
          <w:bCs/>
          <w:lang w:eastAsia="en-US"/>
        </w:rPr>
        <w:t xml:space="preserve">Wilos Betriebliches Gesundheitsmanagement am </w:t>
      </w:r>
      <w:r w:rsidR="001B2732">
        <w:rPr>
          <w:rFonts w:eastAsia="Calibri" w:cs="Arial"/>
          <w:bCs/>
          <w:lang w:eastAsia="en-US"/>
        </w:rPr>
        <w:t xml:space="preserve">Hauptsitz </w:t>
      </w:r>
      <w:r w:rsidR="00262306">
        <w:rPr>
          <w:rFonts w:eastAsia="Calibri" w:cs="Arial"/>
          <w:bCs/>
          <w:lang w:eastAsia="en-US"/>
        </w:rPr>
        <w:t xml:space="preserve">in </w:t>
      </w:r>
      <w:r w:rsidR="001B2732" w:rsidRPr="001B2732">
        <w:rPr>
          <w:rFonts w:eastAsia="Calibri" w:cs="Arial"/>
          <w:bCs/>
          <w:lang w:eastAsia="en-US"/>
        </w:rPr>
        <w:t>Dortmund ist mit dem renommierten Corporate Health Award ausgezeichnet worden. In de</w:t>
      </w:r>
      <w:r w:rsidR="00262306">
        <w:rPr>
          <w:rFonts w:eastAsia="Calibri" w:cs="Arial"/>
          <w:bCs/>
          <w:lang w:eastAsia="en-US"/>
        </w:rPr>
        <w:t>r</w:t>
      </w:r>
      <w:r w:rsidR="001B2732" w:rsidRPr="001B2732">
        <w:rPr>
          <w:rFonts w:eastAsia="Calibri" w:cs="Arial"/>
          <w:bCs/>
          <w:lang w:eastAsia="en-US"/>
        </w:rPr>
        <w:t xml:space="preserve"> Kategorie</w:t>
      </w:r>
      <w:r w:rsidR="001B2732">
        <w:rPr>
          <w:rFonts w:eastAsia="Calibri" w:cs="Arial"/>
          <w:bCs/>
          <w:lang w:eastAsia="en-US"/>
        </w:rPr>
        <w:t xml:space="preserve"> „</w:t>
      </w:r>
      <w:r w:rsidR="001B2732" w:rsidRPr="001B2732">
        <w:rPr>
          <w:rFonts w:eastAsia="Calibri" w:cs="Arial"/>
          <w:bCs/>
          <w:lang w:eastAsia="en-US"/>
        </w:rPr>
        <w:t>Großunternehmen</w:t>
      </w:r>
      <w:r w:rsidR="001B2732">
        <w:rPr>
          <w:rFonts w:eastAsia="Calibri" w:cs="Arial"/>
          <w:bCs/>
          <w:lang w:eastAsia="en-US"/>
        </w:rPr>
        <w:t>/</w:t>
      </w:r>
      <w:r w:rsidR="001B2732" w:rsidRPr="001B2732">
        <w:rPr>
          <w:rFonts w:eastAsia="Calibri" w:cs="Arial"/>
          <w:bCs/>
          <w:lang w:eastAsia="en-US"/>
        </w:rPr>
        <w:t>Konzern</w:t>
      </w:r>
      <w:r w:rsidR="00262306">
        <w:rPr>
          <w:rFonts w:eastAsia="Calibri" w:cs="Arial"/>
          <w:bCs/>
          <w:lang w:eastAsia="en-US"/>
        </w:rPr>
        <w:t xml:space="preserve"> Maschinenbau</w:t>
      </w:r>
      <w:r w:rsidR="003F1667">
        <w:rPr>
          <w:rFonts w:eastAsia="Calibri" w:cs="Arial"/>
          <w:bCs/>
          <w:lang w:eastAsia="en-US"/>
        </w:rPr>
        <w:t>“</w:t>
      </w:r>
      <w:r w:rsidR="001B2732" w:rsidRPr="001B2732">
        <w:rPr>
          <w:rFonts w:eastAsia="Calibri" w:cs="Arial"/>
          <w:bCs/>
          <w:lang w:eastAsia="en-US"/>
        </w:rPr>
        <w:t xml:space="preserve"> belegte </w:t>
      </w:r>
      <w:r w:rsidR="001B2732">
        <w:rPr>
          <w:rFonts w:eastAsia="Calibri" w:cs="Arial"/>
          <w:bCs/>
          <w:lang w:eastAsia="en-US"/>
        </w:rPr>
        <w:t xml:space="preserve">das multinationale Unternehmen </w:t>
      </w:r>
      <w:r w:rsidR="001B2732" w:rsidRPr="001B2732">
        <w:rPr>
          <w:rFonts w:eastAsia="Calibri" w:cs="Arial"/>
          <w:bCs/>
          <w:lang w:eastAsia="en-US"/>
        </w:rPr>
        <w:t xml:space="preserve">den ersten Platz.  </w:t>
      </w:r>
    </w:p>
    <w:p w14:paraId="2FEC98BC" w14:textId="77777777" w:rsidR="00B62BEE" w:rsidRDefault="00B62BEE" w:rsidP="001A14DF">
      <w:pPr>
        <w:rPr>
          <w:rFonts w:eastAsia="Calibri" w:cs="Arial"/>
          <w:lang w:eastAsia="en-US"/>
        </w:rPr>
      </w:pPr>
    </w:p>
    <w:p w14:paraId="3A8B413B" w14:textId="12F37177" w:rsidR="001A73F9" w:rsidRDefault="003E1D2C" w:rsidP="001A14DF">
      <w:pPr>
        <w:rPr>
          <w:rFonts w:eastAsia="Calibri" w:cs="Arial"/>
          <w:lang w:eastAsia="en-US"/>
        </w:rPr>
      </w:pPr>
      <w:r w:rsidRPr="001B2732">
        <w:rPr>
          <w:rFonts w:eastAsia="Calibri" w:cs="Arial"/>
          <w:lang w:eastAsia="en-US"/>
        </w:rPr>
        <w:t>„</w:t>
      </w:r>
      <w:r w:rsidRPr="00262306">
        <w:rPr>
          <w:rFonts w:eastAsia="Calibri" w:cs="Arial"/>
          <w:lang w:eastAsia="en-US"/>
        </w:rPr>
        <w:t>Wir sind stolz, den ersten Platz beim Corporate Health Award gewonnen zu haben, da er unser ganzheitliches Corporate Health Management und exzellentes Betriebliches Gesundheitsmanagement auszeichnet</w:t>
      </w:r>
      <w:r>
        <w:rPr>
          <w:rFonts w:eastAsia="Calibri" w:cs="Arial"/>
          <w:lang w:eastAsia="en-US"/>
        </w:rPr>
        <w:t xml:space="preserve">. </w:t>
      </w:r>
      <w:r w:rsidR="001B2732" w:rsidRPr="001B2732">
        <w:rPr>
          <w:rFonts w:eastAsia="Calibri" w:cs="Arial"/>
          <w:lang w:eastAsia="en-US"/>
        </w:rPr>
        <w:t>Arbeits- und Gesundheitsschutz spielen eine zentrale Rolle in unserer Unternehmenskultur und sind fest in der Nachhaltigkeitsstrategie der Wilo Gruppe verankert</w:t>
      </w:r>
      <w:r w:rsidR="00943ABE">
        <w:rPr>
          <w:rFonts w:eastAsia="Calibri" w:cs="Arial"/>
          <w:lang w:eastAsia="en-US"/>
        </w:rPr>
        <w:t>“,</w:t>
      </w:r>
      <w:r w:rsidR="001B2732" w:rsidRPr="001B2732">
        <w:rPr>
          <w:rFonts w:eastAsia="Calibri" w:cs="Arial"/>
          <w:lang w:eastAsia="en-US"/>
        </w:rPr>
        <w:t xml:space="preserve"> </w:t>
      </w:r>
      <w:r w:rsidR="00943ABE" w:rsidRPr="00943ABE">
        <w:rPr>
          <w:rFonts w:eastAsia="Calibri" w:cs="Arial"/>
          <w:lang w:eastAsia="en-US"/>
        </w:rPr>
        <w:t>erklärt Oliver Hermes, Vorstandsvorsitzender und CEO der Wilo Gruppe. </w:t>
      </w:r>
      <w:r>
        <w:rPr>
          <w:rFonts w:eastAsia="Calibri" w:cs="Arial"/>
          <w:lang w:eastAsia="en-US"/>
        </w:rPr>
        <w:t>„</w:t>
      </w:r>
      <w:r w:rsidR="001B2732" w:rsidRPr="001B2732">
        <w:rPr>
          <w:rFonts w:eastAsia="Calibri" w:cs="Arial"/>
          <w:lang w:eastAsia="en-US"/>
        </w:rPr>
        <w:t xml:space="preserve">Wir legen großen Wert auf das Wohlergehen von Körper und Geist und fördern mit präventiven Maßnahmen die Gesundheit und das Wohlbefinden </w:t>
      </w:r>
      <w:r w:rsidR="001B2732">
        <w:rPr>
          <w:rFonts w:eastAsia="Calibri" w:cs="Arial"/>
          <w:lang w:eastAsia="en-US"/>
        </w:rPr>
        <w:t xml:space="preserve">von </w:t>
      </w:r>
      <w:r w:rsidR="001B2732" w:rsidRPr="001B2732">
        <w:rPr>
          <w:rFonts w:eastAsia="Calibri" w:cs="Arial"/>
          <w:lang w:eastAsia="en-US"/>
        </w:rPr>
        <w:t>Mitarbeitenden</w:t>
      </w:r>
      <w:r w:rsidR="00A04C6B">
        <w:rPr>
          <w:rFonts w:eastAsia="Calibri" w:cs="Arial"/>
          <w:lang w:eastAsia="en-US"/>
        </w:rPr>
        <w:t>.</w:t>
      </w:r>
      <w:r w:rsidR="001B2732">
        <w:rPr>
          <w:rFonts w:eastAsia="Calibri" w:cs="Arial"/>
          <w:lang w:eastAsia="en-US"/>
        </w:rPr>
        <w:t xml:space="preserve">“ </w:t>
      </w:r>
    </w:p>
    <w:p w14:paraId="147207C2" w14:textId="77777777" w:rsidR="00AA454B" w:rsidRDefault="00AA454B" w:rsidP="001A14DF">
      <w:pPr>
        <w:rPr>
          <w:rFonts w:eastAsia="Calibri" w:cs="Arial"/>
          <w:lang w:eastAsia="en-US"/>
        </w:rPr>
      </w:pPr>
    </w:p>
    <w:p w14:paraId="7703FBDD" w14:textId="743B86CB" w:rsidR="00262306" w:rsidRPr="00F9693F" w:rsidRDefault="00663D0A" w:rsidP="00262306">
      <w:r>
        <w:rPr>
          <w:rFonts w:eastAsia="Calibri" w:cs="Arial"/>
          <w:lang w:eastAsia="en-US"/>
        </w:rPr>
        <w:t>„Wie ernst wir diesen Anspruch nehmen</w:t>
      </w:r>
      <w:r w:rsidR="00712ED1">
        <w:rPr>
          <w:rFonts w:eastAsia="Calibri" w:cs="Arial"/>
          <w:lang w:eastAsia="en-US"/>
        </w:rPr>
        <w:t>,</w:t>
      </w:r>
      <w:r w:rsidR="00531AB4">
        <w:rPr>
          <w:rFonts w:eastAsia="Calibri" w:cs="Arial"/>
          <w:lang w:eastAsia="en-US"/>
        </w:rPr>
        <w:t xml:space="preserve"> zeigen unsere</w:t>
      </w:r>
      <w:r w:rsidR="003A3AA5" w:rsidRPr="0081779D">
        <w:rPr>
          <w:rFonts w:eastAsia="Calibri" w:cs="Arial"/>
          <w:lang w:eastAsia="en-US"/>
        </w:rPr>
        <w:t xml:space="preserve"> passgenaue</w:t>
      </w:r>
      <w:r w:rsidR="00531AB4">
        <w:rPr>
          <w:rFonts w:eastAsia="Calibri" w:cs="Arial"/>
          <w:lang w:eastAsia="en-US"/>
        </w:rPr>
        <w:t>n</w:t>
      </w:r>
      <w:r w:rsidR="003A3AA5" w:rsidRPr="0081779D">
        <w:rPr>
          <w:rFonts w:eastAsia="Calibri" w:cs="Arial"/>
          <w:lang w:eastAsia="en-US"/>
        </w:rPr>
        <w:t xml:space="preserve"> Angebote</w:t>
      </w:r>
      <w:r w:rsidR="00EB5B91">
        <w:rPr>
          <w:rFonts w:eastAsia="Calibri" w:cs="Arial"/>
          <w:lang w:eastAsia="en-US"/>
        </w:rPr>
        <w:t>, d</w:t>
      </w:r>
      <w:r w:rsidR="0015578A">
        <w:rPr>
          <w:rFonts w:eastAsia="Calibri" w:cs="Arial"/>
          <w:lang w:eastAsia="en-US"/>
        </w:rPr>
        <w:t xml:space="preserve">urch </w:t>
      </w:r>
      <w:r w:rsidR="00EB5B91">
        <w:rPr>
          <w:rFonts w:eastAsia="Calibri" w:cs="Arial"/>
          <w:lang w:eastAsia="en-US"/>
        </w:rPr>
        <w:t>d</w:t>
      </w:r>
      <w:r w:rsidR="0015578A">
        <w:rPr>
          <w:rFonts w:eastAsia="Calibri" w:cs="Arial"/>
          <w:lang w:eastAsia="en-US"/>
        </w:rPr>
        <w:t>ie</w:t>
      </w:r>
      <w:r w:rsidR="00C41C23">
        <w:rPr>
          <w:rFonts w:eastAsia="Calibri" w:cs="Arial"/>
          <w:lang w:eastAsia="en-US"/>
        </w:rPr>
        <w:t xml:space="preserve"> </w:t>
      </w:r>
      <w:r w:rsidR="00EB5B91">
        <w:rPr>
          <w:rFonts w:eastAsia="Calibri" w:cs="Arial"/>
          <w:lang w:eastAsia="en-US"/>
        </w:rPr>
        <w:t xml:space="preserve">wir </w:t>
      </w:r>
      <w:r w:rsidR="003A3AA5" w:rsidRPr="0081779D">
        <w:rPr>
          <w:rFonts w:eastAsia="Calibri" w:cs="Arial"/>
          <w:lang w:eastAsia="en-US"/>
        </w:rPr>
        <w:t>ein Bewusstsein für Gesundheit im betrieblichen Kontext</w:t>
      </w:r>
      <w:r w:rsidR="00EB5B91">
        <w:rPr>
          <w:rFonts w:eastAsia="Calibri" w:cs="Arial"/>
          <w:lang w:eastAsia="en-US"/>
        </w:rPr>
        <w:t xml:space="preserve"> schaffen</w:t>
      </w:r>
      <w:r w:rsidR="001A68E8">
        <w:rPr>
          <w:rFonts w:eastAsia="Calibri" w:cs="Arial"/>
          <w:lang w:eastAsia="en-US"/>
        </w:rPr>
        <w:t>.</w:t>
      </w:r>
      <w:r w:rsidR="00EB5B91">
        <w:rPr>
          <w:rFonts w:eastAsia="Calibri" w:cs="Arial"/>
          <w:lang w:eastAsia="en-US"/>
        </w:rPr>
        <w:t xml:space="preserve"> </w:t>
      </w:r>
      <w:r w:rsidR="0058578D">
        <w:rPr>
          <w:rFonts w:eastAsia="Calibri" w:cs="Arial"/>
          <w:lang w:eastAsia="en-US"/>
        </w:rPr>
        <w:t xml:space="preserve">Durch sie können wir </w:t>
      </w:r>
      <w:r w:rsidR="003A3AA5" w:rsidRPr="0081779D">
        <w:rPr>
          <w:rFonts w:eastAsia="Calibri" w:cs="Arial"/>
          <w:lang w:eastAsia="en-US"/>
        </w:rPr>
        <w:t xml:space="preserve">Gesundheitsrisiken </w:t>
      </w:r>
      <w:r w:rsidR="0058578D">
        <w:rPr>
          <w:rFonts w:eastAsia="Calibri" w:cs="Arial"/>
          <w:lang w:eastAsia="en-US"/>
        </w:rPr>
        <w:t xml:space="preserve">frühzeitig erkennen und ihnen </w:t>
      </w:r>
      <w:r w:rsidR="003A3AA5" w:rsidRPr="0081779D">
        <w:rPr>
          <w:rFonts w:eastAsia="Calibri" w:cs="Arial"/>
          <w:lang w:eastAsia="en-US"/>
        </w:rPr>
        <w:t>aktiv begegnen</w:t>
      </w:r>
      <w:r w:rsidR="00577985">
        <w:rPr>
          <w:rFonts w:eastAsia="Calibri" w:cs="Arial"/>
          <w:lang w:eastAsia="en-US"/>
        </w:rPr>
        <w:t>“</w:t>
      </w:r>
      <w:r w:rsidR="0073615D">
        <w:rPr>
          <w:rFonts w:eastAsia="Calibri" w:cs="Arial"/>
          <w:lang w:eastAsia="en-US"/>
        </w:rPr>
        <w:t>,</w:t>
      </w:r>
      <w:r w:rsidR="00577985">
        <w:rPr>
          <w:rFonts w:eastAsia="Calibri" w:cs="Arial"/>
          <w:lang w:eastAsia="en-US"/>
        </w:rPr>
        <w:t xml:space="preserve"> </w:t>
      </w:r>
      <w:r w:rsidR="001B2732">
        <w:rPr>
          <w:rFonts w:eastAsia="Calibri" w:cs="Arial"/>
          <w:lang w:eastAsia="en-US"/>
        </w:rPr>
        <w:t>er</w:t>
      </w:r>
      <w:r w:rsidR="00531AB4">
        <w:rPr>
          <w:rFonts w:eastAsia="Calibri" w:cs="Arial"/>
          <w:lang w:eastAsia="en-US"/>
        </w:rPr>
        <w:t>gänzt</w:t>
      </w:r>
      <w:r w:rsidR="001B2732">
        <w:rPr>
          <w:rFonts w:eastAsia="Calibri" w:cs="Arial"/>
          <w:lang w:eastAsia="en-US"/>
        </w:rPr>
        <w:t xml:space="preserve"> Georg Weber, Mitglied des Vorstands und CTO der Wilo Gruppe</w:t>
      </w:r>
      <w:r w:rsidR="001B2732" w:rsidRPr="001B2732">
        <w:rPr>
          <w:rFonts w:eastAsia="Calibri" w:cs="Arial"/>
          <w:lang w:eastAsia="en-US"/>
        </w:rPr>
        <w:t xml:space="preserve">, der die Auszeichnung </w:t>
      </w:r>
      <w:r w:rsidR="001B2732" w:rsidRPr="00262306">
        <w:rPr>
          <w:rFonts w:eastAsia="Calibri" w:cs="Arial"/>
          <w:lang w:eastAsia="en-US"/>
        </w:rPr>
        <w:t xml:space="preserve">gemeinsam mit Andrea Arnold, Group </w:t>
      </w:r>
      <w:proofErr w:type="spellStart"/>
      <w:r w:rsidR="001B2732" w:rsidRPr="00262306">
        <w:rPr>
          <w:rFonts w:eastAsia="Calibri" w:cs="Arial"/>
          <w:lang w:eastAsia="en-US"/>
        </w:rPr>
        <w:t>Director</w:t>
      </w:r>
      <w:proofErr w:type="spellEnd"/>
      <w:r w:rsidR="001B2732" w:rsidRPr="00262306">
        <w:rPr>
          <w:rFonts w:eastAsia="Calibri" w:cs="Arial"/>
          <w:lang w:eastAsia="en-US"/>
        </w:rPr>
        <w:t xml:space="preserve"> Corp</w:t>
      </w:r>
      <w:r w:rsidR="001B2732" w:rsidRPr="00F9693F">
        <w:rPr>
          <w:rFonts w:eastAsia="Calibri" w:cs="Arial"/>
          <w:lang w:eastAsia="en-US"/>
        </w:rPr>
        <w:t>orate Health Management</w:t>
      </w:r>
      <w:r w:rsidR="00262306" w:rsidRPr="00F9693F">
        <w:rPr>
          <w:rFonts w:eastAsia="Calibri" w:cs="Arial"/>
          <w:lang w:eastAsia="en-US"/>
        </w:rPr>
        <w:t xml:space="preserve"> der Wilo Gruppe</w:t>
      </w:r>
      <w:r w:rsidR="001B2732" w:rsidRPr="00F9693F">
        <w:rPr>
          <w:rFonts w:eastAsia="Calibri" w:cs="Arial"/>
          <w:lang w:eastAsia="en-US"/>
        </w:rPr>
        <w:t xml:space="preserve">, entgegennahm. </w:t>
      </w:r>
      <w:r w:rsidR="00262306" w:rsidRPr="00F9693F">
        <w:t xml:space="preserve">Andrea Arnold </w:t>
      </w:r>
      <w:r w:rsidR="006B7A44" w:rsidRPr="00F9693F">
        <w:t>betont</w:t>
      </w:r>
      <w:r w:rsidR="00262306" w:rsidRPr="00F9693F">
        <w:t>: „Unsere Leistungen gehen weit über gesetzliche Standards hinaus. Unser ganzheitlicher Ansatz zielt darauf ab, Maßnahmen anzubieten, die sowohl die körperliche als auch die mentale Gesundheit unserer Beschäftigten fördern.“</w:t>
      </w:r>
    </w:p>
    <w:p w14:paraId="1CDD235D" w14:textId="77777777" w:rsidR="00262306" w:rsidRDefault="00262306" w:rsidP="00262306"/>
    <w:p w14:paraId="4BAA32B9" w14:textId="48DC9EDD" w:rsidR="00262306" w:rsidRDefault="00262306" w:rsidP="00262306">
      <w:r w:rsidRPr="006C2685">
        <w:lastRenderedPageBreak/>
        <w:t xml:space="preserve">Der Corporate Health Award prämiert jährlich </w:t>
      </w:r>
      <w:r>
        <w:t xml:space="preserve">exzellentes betriebliches Gesundheitsmanagement in Deutschland. </w:t>
      </w:r>
      <w:r w:rsidRPr="008C6C32">
        <w:t xml:space="preserve">Initiatoren sind </w:t>
      </w:r>
      <w:proofErr w:type="spellStart"/>
      <w:proofErr w:type="gramStart"/>
      <w:r w:rsidRPr="008C6C32">
        <w:t>EuPD</w:t>
      </w:r>
      <w:proofErr w:type="spellEnd"/>
      <w:r w:rsidRPr="008C6C32">
        <w:t xml:space="preserve"> Research</w:t>
      </w:r>
      <w:proofErr w:type="gramEnd"/>
      <w:r w:rsidRPr="008C6C32">
        <w:t xml:space="preserve"> und </w:t>
      </w:r>
      <w:r>
        <w:t xml:space="preserve">das </w:t>
      </w:r>
      <w:r w:rsidRPr="008C6C32">
        <w:t>Handelsblatt. Die Auszeichnung wird seit 2009 vergeben.</w:t>
      </w:r>
    </w:p>
    <w:p w14:paraId="39F28075" w14:textId="77777777" w:rsidR="00262306" w:rsidRDefault="00262306" w:rsidP="00262306"/>
    <w:p w14:paraId="73A99446" w14:textId="4259B399" w:rsidR="00262306" w:rsidRDefault="00262306" w:rsidP="00262306">
      <w:r w:rsidRPr="00262306">
        <w:t xml:space="preserve">Die Wilo Gruppe investiert konsequent in die Gesundheit </w:t>
      </w:r>
      <w:r>
        <w:t>ihrer</w:t>
      </w:r>
      <w:r w:rsidRPr="00262306">
        <w:t xml:space="preserve"> Mitarbeitenden. </w:t>
      </w:r>
      <w:hyperlink r:id="rId11" w:history="1">
        <w:r w:rsidRPr="003F1667">
          <w:rPr>
            <w:rStyle w:val="Hyperlink"/>
          </w:rPr>
          <w:t>Anfang 2026 wird am Konzernhauptsitz in Dortmund der innovative Health Cube eröffnet.</w:t>
        </w:r>
      </w:hyperlink>
      <w:r w:rsidRPr="00262306">
        <w:t xml:space="preserve"> </w:t>
      </w:r>
      <w:proofErr w:type="gramStart"/>
      <w:r w:rsidRPr="00262306">
        <w:t>Geplant</w:t>
      </w:r>
      <w:proofErr w:type="gramEnd"/>
      <w:r w:rsidRPr="00262306">
        <w:t xml:space="preserve"> als neuer Dreh- und Angelpunkt des globalen Gesundheitsmanagements</w:t>
      </w:r>
      <w:r>
        <w:t xml:space="preserve"> von Wilo,</w:t>
      </w:r>
      <w:r w:rsidRPr="00262306">
        <w:t xml:space="preserve"> werden </w:t>
      </w:r>
      <w:r>
        <w:t xml:space="preserve">künftig </w:t>
      </w:r>
      <w:r w:rsidRPr="00262306">
        <w:t xml:space="preserve">Mitarbeitende weltweit und die gesamte Region Dortmund </w:t>
      </w:r>
      <w:r>
        <w:t xml:space="preserve">vom </w:t>
      </w:r>
      <w:r w:rsidRPr="00262306">
        <w:t xml:space="preserve">Angebot </w:t>
      </w:r>
      <w:r>
        <w:t xml:space="preserve">des neuen Gesundheitszentrums </w:t>
      </w:r>
      <w:r w:rsidRPr="00262306">
        <w:t>profitieren.</w:t>
      </w:r>
    </w:p>
    <w:p w14:paraId="49AC6DFA" w14:textId="77777777" w:rsidR="00262306" w:rsidRDefault="00262306" w:rsidP="001A14DF">
      <w:pPr>
        <w:rPr>
          <w:rFonts w:eastAsia="Calibri" w:cs="Arial"/>
          <w:lang w:eastAsia="en-US"/>
        </w:rPr>
      </w:pPr>
    </w:p>
    <w:p w14:paraId="12C5194A" w14:textId="0779E75B" w:rsidR="00A0680D" w:rsidRDefault="00A0680D" w:rsidP="001A14DF">
      <w:pPr>
        <w:rPr>
          <w:rFonts w:eastAsia="Calibri" w:cs="Arial"/>
          <w:color w:val="FF0000"/>
          <w:lang w:eastAsia="en-US"/>
        </w:rPr>
      </w:pPr>
      <w:r>
        <w:rPr>
          <w:rFonts w:eastAsia="Calibri" w:cs="Arial"/>
          <w:noProof/>
          <w:color w:val="FF0000"/>
          <w:lang w:eastAsia="en-US"/>
        </w:rPr>
        <w:drawing>
          <wp:inline distT="0" distB="0" distL="0" distR="0" wp14:anchorId="0B9FB4CA" wp14:editId="51EAF683">
            <wp:extent cx="5122545" cy="3415030"/>
            <wp:effectExtent l="0" t="0" r="1905" b="0"/>
            <wp:docPr id="717914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2545" cy="3415030"/>
                    </a:xfrm>
                    <a:prstGeom prst="rect">
                      <a:avLst/>
                    </a:prstGeom>
                    <a:noFill/>
                    <a:ln>
                      <a:noFill/>
                    </a:ln>
                  </pic:spPr>
                </pic:pic>
              </a:graphicData>
            </a:graphic>
          </wp:inline>
        </w:drawing>
      </w:r>
    </w:p>
    <w:p w14:paraId="22AC2A35" w14:textId="380771B5" w:rsidR="00B62BEE" w:rsidRPr="00A0680D" w:rsidRDefault="00B62BEE" w:rsidP="001A14DF">
      <w:pPr>
        <w:rPr>
          <w:rFonts w:eastAsia="Calibri" w:cs="Arial"/>
          <w:lang w:eastAsia="en-US"/>
        </w:rPr>
      </w:pPr>
      <w:r w:rsidRPr="00A0680D">
        <w:rPr>
          <w:rFonts w:eastAsia="Calibri" w:cs="Arial"/>
          <w:b/>
          <w:bCs/>
          <w:lang w:eastAsia="en-US"/>
        </w:rPr>
        <w:t>Bildunterzeile:</w:t>
      </w:r>
      <w:r w:rsidRPr="00A0680D">
        <w:rPr>
          <w:rFonts w:eastAsia="Calibri" w:cs="Arial"/>
          <w:lang w:eastAsia="en-US"/>
        </w:rPr>
        <w:t xml:space="preserve"> </w:t>
      </w:r>
      <w:r w:rsidR="00A0680D" w:rsidRPr="00A0680D">
        <w:rPr>
          <w:rFonts w:eastAsia="Calibri" w:cs="Arial"/>
          <w:lang w:eastAsia="en-US"/>
        </w:rPr>
        <w:t xml:space="preserve">Andrea Arnold, Group </w:t>
      </w:r>
      <w:proofErr w:type="spellStart"/>
      <w:r w:rsidR="00A0680D" w:rsidRPr="00A0680D">
        <w:rPr>
          <w:rFonts w:eastAsia="Calibri" w:cs="Arial"/>
          <w:lang w:eastAsia="en-US"/>
        </w:rPr>
        <w:t>Director</w:t>
      </w:r>
      <w:proofErr w:type="spellEnd"/>
      <w:r w:rsidR="00A0680D" w:rsidRPr="00A0680D">
        <w:rPr>
          <w:rFonts w:eastAsia="Calibri" w:cs="Arial"/>
          <w:lang w:eastAsia="en-US"/>
        </w:rPr>
        <w:t xml:space="preserve"> Corporate Health Management der Wilo Gruppe, und Georg Weber (2. v. r.), Mitglied des Vorstands &amp; CTO der Wilo Gruppe, nahmen den Corporate Health Award entgegen. Mit im Bild: Steffen Klink (l.), COO von </w:t>
      </w:r>
      <w:proofErr w:type="gramStart"/>
      <w:r w:rsidR="00A0680D" w:rsidRPr="00A0680D">
        <w:rPr>
          <w:rFonts w:eastAsia="Calibri" w:cs="Arial"/>
          <w:lang w:eastAsia="en-US"/>
        </w:rPr>
        <w:t>EUPD Research</w:t>
      </w:r>
      <w:proofErr w:type="gramEnd"/>
      <w:r w:rsidR="00A0680D" w:rsidRPr="00A0680D">
        <w:rPr>
          <w:rFonts w:eastAsia="Calibri" w:cs="Arial"/>
          <w:lang w:eastAsia="en-US"/>
        </w:rPr>
        <w:t xml:space="preserve">, sowie Markus A. W. </w:t>
      </w:r>
      <w:proofErr w:type="spellStart"/>
      <w:r w:rsidR="00A0680D" w:rsidRPr="00A0680D">
        <w:rPr>
          <w:rFonts w:eastAsia="Calibri" w:cs="Arial"/>
          <w:lang w:eastAsia="en-US"/>
        </w:rPr>
        <w:t>Hoehner</w:t>
      </w:r>
      <w:proofErr w:type="spellEnd"/>
      <w:r w:rsidR="00A0680D" w:rsidRPr="00A0680D">
        <w:rPr>
          <w:rFonts w:eastAsia="Calibri" w:cs="Arial"/>
          <w:lang w:eastAsia="en-US"/>
        </w:rPr>
        <w:t>, CEO von EUPD Research</w:t>
      </w:r>
      <w:r w:rsidRPr="00A0680D">
        <w:rPr>
          <w:rFonts w:eastAsia="Calibri" w:cs="Arial"/>
          <w:lang w:eastAsia="en-US"/>
        </w:rPr>
        <w:t xml:space="preserve">. Bild: </w:t>
      </w:r>
      <w:proofErr w:type="gramStart"/>
      <w:r w:rsidR="00A0680D" w:rsidRPr="00A0680D">
        <w:rPr>
          <w:rFonts w:eastAsia="Calibri" w:cs="Arial"/>
          <w:lang w:eastAsia="en-US"/>
        </w:rPr>
        <w:t>EUPD Research</w:t>
      </w:r>
      <w:proofErr w:type="gramEnd"/>
      <w:r w:rsidR="00A0680D" w:rsidRPr="00A0680D">
        <w:rPr>
          <w:rFonts w:eastAsia="Calibri" w:cs="Arial"/>
          <w:lang w:eastAsia="en-US"/>
        </w:rPr>
        <w:t>/</w:t>
      </w:r>
      <w:proofErr w:type="spellStart"/>
      <w:r w:rsidR="00A0680D" w:rsidRPr="00A0680D">
        <w:rPr>
          <w:rFonts w:eastAsia="Calibri" w:cs="Arial"/>
          <w:lang w:eastAsia="en-US"/>
        </w:rPr>
        <w:t>Wenski</w:t>
      </w:r>
      <w:proofErr w:type="spellEnd"/>
    </w:p>
    <w:p w14:paraId="41DBF8CA" w14:textId="77777777" w:rsidR="001A14DF" w:rsidRPr="00A0680D" w:rsidRDefault="001A14DF" w:rsidP="001A14DF">
      <w:pPr>
        <w:rPr>
          <w:rFonts w:eastAsia="Calibri" w:cs="Arial"/>
          <w:lang w:eastAsia="en-US"/>
        </w:rPr>
      </w:pPr>
    </w:p>
    <w:p w14:paraId="09FFEFF9" w14:textId="6C5912FB" w:rsidR="003F1667" w:rsidRDefault="003F1667" w:rsidP="001A14DF">
      <w:pPr>
        <w:rPr>
          <w:rFonts w:eastAsia="Calibri" w:cs="Arial"/>
          <w:lang w:eastAsia="en-US"/>
        </w:rPr>
      </w:pPr>
    </w:p>
    <w:p w14:paraId="0886913D" w14:textId="0540D9A2" w:rsidR="003F1667" w:rsidRDefault="00666520" w:rsidP="001A14DF">
      <w:pPr>
        <w:rPr>
          <w:rFonts w:eastAsia="Calibri" w:cs="Arial"/>
          <w:lang w:eastAsia="en-US"/>
        </w:rPr>
      </w:pPr>
      <w:r>
        <w:rPr>
          <w:rFonts w:eastAsia="Calibri" w:cs="Arial"/>
          <w:b/>
          <w:bCs/>
          <w:noProof/>
          <w:lang w:eastAsia="en-US"/>
        </w:rPr>
        <w:lastRenderedPageBreak/>
        <w:drawing>
          <wp:inline distT="0" distB="0" distL="0" distR="0" wp14:anchorId="58039333" wp14:editId="23E9E01D">
            <wp:extent cx="5125085" cy="2955925"/>
            <wp:effectExtent l="0" t="0" r="0" b="0"/>
            <wp:docPr id="11135748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5085" cy="2955925"/>
                    </a:xfrm>
                    <a:prstGeom prst="rect">
                      <a:avLst/>
                    </a:prstGeom>
                    <a:noFill/>
                    <a:ln>
                      <a:noFill/>
                    </a:ln>
                  </pic:spPr>
                </pic:pic>
              </a:graphicData>
            </a:graphic>
          </wp:inline>
        </w:drawing>
      </w:r>
      <w:r w:rsidR="003F1667" w:rsidRPr="00B62BEE">
        <w:rPr>
          <w:rFonts w:eastAsia="Calibri" w:cs="Arial"/>
          <w:b/>
          <w:bCs/>
          <w:lang w:eastAsia="en-US"/>
        </w:rPr>
        <w:t>Bildunterzeile:</w:t>
      </w:r>
      <w:r w:rsidR="003F1667">
        <w:rPr>
          <w:rFonts w:eastAsia="Calibri" w:cs="Arial"/>
          <w:lang w:eastAsia="en-US"/>
        </w:rPr>
        <w:t xml:space="preserve"> </w:t>
      </w:r>
      <w:r w:rsidR="003F1667" w:rsidRPr="003F1667">
        <w:rPr>
          <w:rFonts w:eastAsia="Calibri" w:cs="Arial"/>
          <w:lang w:eastAsia="en-US"/>
        </w:rPr>
        <w:t>Der Health Cube: Das neue Wilo-Gesundheitszentrum wird derzeit auf dem Wilopark, dem Konzernhauptsitz in Dortmund, errichtet. Die Inbetriebnahme ist für 2026 geplant. Bild: WILO SE</w:t>
      </w:r>
    </w:p>
    <w:p w14:paraId="5E2B4440" w14:textId="209D0922" w:rsidR="003F1667" w:rsidRDefault="003F1667">
      <w:pPr>
        <w:spacing w:after="200" w:line="276" w:lineRule="auto"/>
        <w:jc w:val="left"/>
        <w:rPr>
          <w:rFonts w:eastAsia="Calibri" w:cs="Arial"/>
          <w:lang w:eastAsia="en-US"/>
        </w:rPr>
      </w:pPr>
      <w:r>
        <w:rPr>
          <w:rFonts w:eastAsia="Calibri" w:cs="Arial"/>
          <w:lang w:eastAsia="en-US"/>
        </w:rPr>
        <w:br w:type="page"/>
      </w:r>
    </w:p>
    <w:p w14:paraId="2EE42670" w14:textId="77777777"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2B643C89" w14:textId="77777777" w:rsidTr="002D57F3">
        <w:tc>
          <w:tcPr>
            <w:tcW w:w="3969" w:type="dxa"/>
            <w:tcMar>
              <w:left w:w="0" w:type="dxa"/>
              <w:right w:w="0" w:type="dxa"/>
            </w:tcMar>
          </w:tcPr>
          <w:p w14:paraId="01A3745A" w14:textId="77777777" w:rsidR="00B62BEE" w:rsidRPr="00E62EB1" w:rsidRDefault="00B62BEE" w:rsidP="00B62BEE">
            <w:pPr>
              <w:jc w:val="left"/>
            </w:pPr>
            <w:r w:rsidRPr="00E62EB1">
              <w:t>Silas Schefers</w:t>
            </w:r>
          </w:p>
          <w:p w14:paraId="76B3561E" w14:textId="77777777" w:rsidR="00105645" w:rsidRPr="00E62EB1" w:rsidRDefault="00954404" w:rsidP="00B62BEE">
            <w:pPr>
              <w:jc w:val="left"/>
            </w:pPr>
            <w:r w:rsidRPr="00E62EB1">
              <w:t xml:space="preserve">Wilo </w:t>
            </w:r>
            <w:r w:rsidR="00105645" w:rsidRPr="00E62EB1">
              <w:t>Gr</w:t>
            </w:r>
            <w:r w:rsidR="00D23D6A" w:rsidRPr="00E62EB1">
              <w:t>uppe</w:t>
            </w:r>
          </w:p>
          <w:p w14:paraId="58FBAA4B" w14:textId="77777777" w:rsidR="00B62BEE" w:rsidRPr="00E62EB1" w:rsidRDefault="00B62BEE" w:rsidP="00B62BEE">
            <w:pPr>
              <w:jc w:val="left"/>
            </w:pPr>
            <w:r w:rsidRPr="00E62EB1">
              <w:t>T: +49 231 4102 7160</w:t>
            </w:r>
          </w:p>
          <w:p w14:paraId="49C0EC1E" w14:textId="77777777" w:rsidR="00B62BEE" w:rsidRPr="00E62EB1" w:rsidRDefault="00B62BEE" w:rsidP="00B62BEE">
            <w:pPr>
              <w:rPr>
                <w:rFonts w:cs="Calibri"/>
              </w:rPr>
            </w:pPr>
            <w:r w:rsidRPr="00E62EB1">
              <w:t>M: +49 173 895 91 87</w:t>
            </w:r>
          </w:p>
          <w:p w14:paraId="092F11D2" w14:textId="77777777" w:rsidR="002D57F3" w:rsidRPr="00E62EB1" w:rsidRDefault="00105645" w:rsidP="00B62BEE">
            <w:pPr>
              <w:jc w:val="left"/>
              <w:rPr>
                <w:rFonts w:ascii="Arial" w:hAnsi="Arial" w:cs="Times New Roman"/>
                <w:sz w:val="2"/>
                <w:szCs w:val="2"/>
              </w:rPr>
            </w:pPr>
            <w:hyperlink r:id="rId14" w:history="1">
              <w:r w:rsidRPr="00E62EB1">
                <w:rPr>
                  <w:rStyle w:val="Hyperlink"/>
                </w:rPr>
                <w:t>silas.schefers@wilo.com</w:t>
              </w:r>
            </w:hyperlink>
            <w:r w:rsidRPr="00E62EB1">
              <w:t xml:space="preserve"> </w:t>
            </w:r>
          </w:p>
        </w:tc>
        <w:tc>
          <w:tcPr>
            <w:tcW w:w="3969" w:type="dxa"/>
          </w:tcPr>
          <w:p w14:paraId="6DCB4D60" w14:textId="77777777" w:rsidR="002D57F3" w:rsidRPr="00E62EB1" w:rsidRDefault="002D57F3" w:rsidP="00B62BEE">
            <w:pPr>
              <w:jc w:val="left"/>
            </w:pPr>
          </w:p>
        </w:tc>
      </w:tr>
    </w:tbl>
    <w:p w14:paraId="3F731389" w14:textId="77777777" w:rsidR="005D0021" w:rsidRPr="00E62EB1" w:rsidRDefault="005D0021" w:rsidP="005D0021">
      <w:pPr>
        <w:ind w:right="-144"/>
        <w:jc w:val="left"/>
      </w:pPr>
    </w:p>
    <w:p w14:paraId="3CC1385A"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5B9B9668"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7AE5F915"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BA95323" w14:textId="4607C5B8" w:rsidR="0081779D" w:rsidRPr="0073615D"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5"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81779D" w:rsidRPr="0073615D" w:rsidSect="003E20BA">
      <w:headerReference w:type="default" r:id="rId16"/>
      <w:footerReference w:type="default" r:id="rId17"/>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4A4AE" w14:textId="77777777" w:rsidR="0046105E" w:rsidRDefault="0046105E" w:rsidP="00A81BAD">
      <w:pPr>
        <w:spacing w:line="240" w:lineRule="auto"/>
      </w:pPr>
      <w:r>
        <w:separator/>
      </w:r>
    </w:p>
  </w:endnote>
  <w:endnote w:type="continuationSeparator" w:id="0">
    <w:p w14:paraId="42464B4C" w14:textId="77777777" w:rsidR="0046105E" w:rsidRDefault="0046105E"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2F425D6" w14:textId="77777777" w:rsidTr="00015019">
      <w:trPr>
        <w:trHeight w:val="80"/>
      </w:trPr>
      <w:tc>
        <w:tcPr>
          <w:tcW w:w="2436" w:type="dxa"/>
        </w:tcPr>
        <w:p w14:paraId="2AE289B2"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FC929C9"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7354DFBB"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A17EF5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234681F4" w14:textId="77777777" w:rsidR="00801F56" w:rsidRPr="00B33D2D" w:rsidRDefault="00801F56" w:rsidP="00B33D2D">
          <w:pPr>
            <w:tabs>
              <w:tab w:val="left" w:pos="142"/>
            </w:tabs>
            <w:spacing w:line="180" w:lineRule="atLeast"/>
            <w:rPr>
              <w:color w:val="505050" w:themeColor="accent2"/>
              <w:sz w:val="12"/>
            </w:rPr>
          </w:pPr>
        </w:p>
      </w:tc>
    </w:tr>
  </w:tbl>
  <w:p w14:paraId="4B5C656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BEC0A" w14:textId="77777777" w:rsidR="0046105E" w:rsidRDefault="0046105E" w:rsidP="00A81BAD">
      <w:pPr>
        <w:spacing w:line="240" w:lineRule="auto"/>
      </w:pPr>
      <w:r>
        <w:separator/>
      </w:r>
    </w:p>
  </w:footnote>
  <w:footnote w:type="continuationSeparator" w:id="0">
    <w:p w14:paraId="1AB0C551" w14:textId="77777777" w:rsidR="0046105E" w:rsidRDefault="0046105E"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4AE5A" w14:textId="77777777" w:rsidR="00801F56" w:rsidRDefault="00801F56" w:rsidP="00725BE1">
    <w:pPr>
      <w:pStyle w:val="Kopfzeile"/>
      <w:rPr>
        <w:b/>
        <w:color w:val="008A69"/>
        <w:sz w:val="32"/>
      </w:rPr>
    </w:pPr>
  </w:p>
  <w:p w14:paraId="6AB16F9C" w14:textId="77777777" w:rsidR="00801F56" w:rsidRDefault="00801F56" w:rsidP="00725BE1">
    <w:pPr>
      <w:pStyle w:val="Kopfzeile"/>
      <w:rPr>
        <w:b/>
        <w:color w:val="008A69"/>
        <w:sz w:val="32"/>
      </w:rPr>
    </w:pPr>
  </w:p>
  <w:p w14:paraId="3413A75D" w14:textId="77777777" w:rsidR="00801F56" w:rsidRDefault="00801F56" w:rsidP="00725BE1">
    <w:pPr>
      <w:pStyle w:val="Kopfzeile"/>
      <w:rPr>
        <w:b/>
        <w:color w:val="008A69"/>
        <w:sz w:val="32"/>
      </w:rPr>
    </w:pPr>
  </w:p>
  <w:p w14:paraId="71085FA4"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694A1402"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74B6A70" wp14:editId="333F1CE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B2732"/>
    <w:rsid w:val="0000597F"/>
    <w:rsid w:val="000075FE"/>
    <w:rsid w:val="000123F4"/>
    <w:rsid w:val="00015019"/>
    <w:rsid w:val="00017C28"/>
    <w:rsid w:val="00024127"/>
    <w:rsid w:val="00040C8C"/>
    <w:rsid w:val="00041B6C"/>
    <w:rsid w:val="00046472"/>
    <w:rsid w:val="00050B47"/>
    <w:rsid w:val="0006454B"/>
    <w:rsid w:val="000B742A"/>
    <w:rsid w:val="000B74E5"/>
    <w:rsid w:val="000C3E61"/>
    <w:rsid w:val="000D0A6A"/>
    <w:rsid w:val="000F0E62"/>
    <w:rsid w:val="000F2398"/>
    <w:rsid w:val="000F4857"/>
    <w:rsid w:val="001015B4"/>
    <w:rsid w:val="00105645"/>
    <w:rsid w:val="001067E2"/>
    <w:rsid w:val="001163B8"/>
    <w:rsid w:val="00121C09"/>
    <w:rsid w:val="00133B82"/>
    <w:rsid w:val="0014363E"/>
    <w:rsid w:val="001473CB"/>
    <w:rsid w:val="00147E86"/>
    <w:rsid w:val="0015578A"/>
    <w:rsid w:val="0015646E"/>
    <w:rsid w:val="00162A25"/>
    <w:rsid w:val="00172A94"/>
    <w:rsid w:val="00175B40"/>
    <w:rsid w:val="001A14DF"/>
    <w:rsid w:val="001A2D56"/>
    <w:rsid w:val="001A68E8"/>
    <w:rsid w:val="001A73F9"/>
    <w:rsid w:val="001B2732"/>
    <w:rsid w:val="001C6241"/>
    <w:rsid w:val="001D0B21"/>
    <w:rsid w:val="001E47A8"/>
    <w:rsid w:val="001E4D6A"/>
    <w:rsid w:val="001E5266"/>
    <w:rsid w:val="001E54D7"/>
    <w:rsid w:val="001E5AD5"/>
    <w:rsid w:val="001F3660"/>
    <w:rsid w:val="001F4FA0"/>
    <w:rsid w:val="001F5188"/>
    <w:rsid w:val="001F6367"/>
    <w:rsid w:val="00202FA0"/>
    <w:rsid w:val="00210B5B"/>
    <w:rsid w:val="00215C1E"/>
    <w:rsid w:val="002165F4"/>
    <w:rsid w:val="0022443F"/>
    <w:rsid w:val="00230D75"/>
    <w:rsid w:val="0023786C"/>
    <w:rsid w:val="00240BD4"/>
    <w:rsid w:val="00246CC1"/>
    <w:rsid w:val="0025040C"/>
    <w:rsid w:val="00254E3D"/>
    <w:rsid w:val="00261CDB"/>
    <w:rsid w:val="00262306"/>
    <w:rsid w:val="00273069"/>
    <w:rsid w:val="002763F2"/>
    <w:rsid w:val="002A1E43"/>
    <w:rsid w:val="002A469D"/>
    <w:rsid w:val="002C42FE"/>
    <w:rsid w:val="002D2597"/>
    <w:rsid w:val="002D57F3"/>
    <w:rsid w:val="002D75CA"/>
    <w:rsid w:val="002E36DF"/>
    <w:rsid w:val="002E538F"/>
    <w:rsid w:val="002F21D9"/>
    <w:rsid w:val="002F561C"/>
    <w:rsid w:val="003000E6"/>
    <w:rsid w:val="003029F1"/>
    <w:rsid w:val="00307242"/>
    <w:rsid w:val="0031629E"/>
    <w:rsid w:val="003359E9"/>
    <w:rsid w:val="00336D3A"/>
    <w:rsid w:val="00340C7F"/>
    <w:rsid w:val="00345FE9"/>
    <w:rsid w:val="00360A05"/>
    <w:rsid w:val="00376656"/>
    <w:rsid w:val="003A3AA5"/>
    <w:rsid w:val="003A63C1"/>
    <w:rsid w:val="003E1D2C"/>
    <w:rsid w:val="003E20BA"/>
    <w:rsid w:val="003F1667"/>
    <w:rsid w:val="00401E90"/>
    <w:rsid w:val="0041307D"/>
    <w:rsid w:val="00413C96"/>
    <w:rsid w:val="004167D8"/>
    <w:rsid w:val="00436168"/>
    <w:rsid w:val="00441D95"/>
    <w:rsid w:val="0044462D"/>
    <w:rsid w:val="0046105E"/>
    <w:rsid w:val="00462C02"/>
    <w:rsid w:val="00487D4D"/>
    <w:rsid w:val="00497FAB"/>
    <w:rsid w:val="004A2FD9"/>
    <w:rsid w:val="004B737F"/>
    <w:rsid w:val="004F6D3B"/>
    <w:rsid w:val="004F7A3A"/>
    <w:rsid w:val="005241AA"/>
    <w:rsid w:val="00525BE7"/>
    <w:rsid w:val="00531AB4"/>
    <w:rsid w:val="005550E5"/>
    <w:rsid w:val="00577985"/>
    <w:rsid w:val="00580F5D"/>
    <w:rsid w:val="0058578D"/>
    <w:rsid w:val="0058637F"/>
    <w:rsid w:val="0059780B"/>
    <w:rsid w:val="005B0A3C"/>
    <w:rsid w:val="005B2D45"/>
    <w:rsid w:val="005B40BF"/>
    <w:rsid w:val="005B4A2B"/>
    <w:rsid w:val="005B6E01"/>
    <w:rsid w:val="005C2D26"/>
    <w:rsid w:val="005C7485"/>
    <w:rsid w:val="005D0021"/>
    <w:rsid w:val="00616DFE"/>
    <w:rsid w:val="00617856"/>
    <w:rsid w:val="00656360"/>
    <w:rsid w:val="00663D0A"/>
    <w:rsid w:val="00666520"/>
    <w:rsid w:val="00683238"/>
    <w:rsid w:val="006924A4"/>
    <w:rsid w:val="006A501E"/>
    <w:rsid w:val="006A741C"/>
    <w:rsid w:val="006B7A44"/>
    <w:rsid w:val="006C7045"/>
    <w:rsid w:val="006C75AE"/>
    <w:rsid w:val="006E3402"/>
    <w:rsid w:val="006E48CA"/>
    <w:rsid w:val="006F33BA"/>
    <w:rsid w:val="00707B34"/>
    <w:rsid w:val="00712ED1"/>
    <w:rsid w:val="007139A8"/>
    <w:rsid w:val="00725BE1"/>
    <w:rsid w:val="00731296"/>
    <w:rsid w:val="0073615D"/>
    <w:rsid w:val="007446A9"/>
    <w:rsid w:val="00752441"/>
    <w:rsid w:val="00753B4A"/>
    <w:rsid w:val="00756659"/>
    <w:rsid w:val="00763CB8"/>
    <w:rsid w:val="007647B9"/>
    <w:rsid w:val="00771ED3"/>
    <w:rsid w:val="00784716"/>
    <w:rsid w:val="00785B94"/>
    <w:rsid w:val="00791BC5"/>
    <w:rsid w:val="00793CCA"/>
    <w:rsid w:val="007B004A"/>
    <w:rsid w:val="007C0C72"/>
    <w:rsid w:val="007D1473"/>
    <w:rsid w:val="00801C48"/>
    <w:rsid w:val="00801F56"/>
    <w:rsid w:val="00802B9F"/>
    <w:rsid w:val="00813F19"/>
    <w:rsid w:val="0081779D"/>
    <w:rsid w:val="00822D4D"/>
    <w:rsid w:val="00830F5E"/>
    <w:rsid w:val="00831BD1"/>
    <w:rsid w:val="00833C84"/>
    <w:rsid w:val="00837685"/>
    <w:rsid w:val="00846946"/>
    <w:rsid w:val="00847293"/>
    <w:rsid w:val="00847D4D"/>
    <w:rsid w:val="008603A3"/>
    <w:rsid w:val="008B50B1"/>
    <w:rsid w:val="008B60CF"/>
    <w:rsid w:val="008D33B2"/>
    <w:rsid w:val="008D3BC2"/>
    <w:rsid w:val="008F6A7C"/>
    <w:rsid w:val="00900D28"/>
    <w:rsid w:val="00911A4A"/>
    <w:rsid w:val="00920D1D"/>
    <w:rsid w:val="009217A1"/>
    <w:rsid w:val="00927B40"/>
    <w:rsid w:val="00943ABE"/>
    <w:rsid w:val="0095318D"/>
    <w:rsid w:val="00954404"/>
    <w:rsid w:val="00955607"/>
    <w:rsid w:val="00967E79"/>
    <w:rsid w:val="009741C9"/>
    <w:rsid w:val="009A0648"/>
    <w:rsid w:val="009A3855"/>
    <w:rsid w:val="009B43BD"/>
    <w:rsid w:val="009C44A7"/>
    <w:rsid w:val="009D0420"/>
    <w:rsid w:val="009D7542"/>
    <w:rsid w:val="009E432A"/>
    <w:rsid w:val="009F5A99"/>
    <w:rsid w:val="009F6E4F"/>
    <w:rsid w:val="00A03CD2"/>
    <w:rsid w:val="00A04366"/>
    <w:rsid w:val="00A04C6B"/>
    <w:rsid w:val="00A0680D"/>
    <w:rsid w:val="00A163DE"/>
    <w:rsid w:val="00A30D30"/>
    <w:rsid w:val="00A35A82"/>
    <w:rsid w:val="00A43F5D"/>
    <w:rsid w:val="00A464F0"/>
    <w:rsid w:val="00A57333"/>
    <w:rsid w:val="00A60728"/>
    <w:rsid w:val="00A66CEF"/>
    <w:rsid w:val="00A81BAD"/>
    <w:rsid w:val="00A8693D"/>
    <w:rsid w:val="00A92B0A"/>
    <w:rsid w:val="00AA0D0E"/>
    <w:rsid w:val="00AA3DD9"/>
    <w:rsid w:val="00AA454B"/>
    <w:rsid w:val="00AA77E0"/>
    <w:rsid w:val="00AC3CFF"/>
    <w:rsid w:val="00AD4399"/>
    <w:rsid w:val="00AD6C82"/>
    <w:rsid w:val="00AE20A7"/>
    <w:rsid w:val="00AF071F"/>
    <w:rsid w:val="00AF6A3C"/>
    <w:rsid w:val="00B01B4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41C23"/>
    <w:rsid w:val="00C801C8"/>
    <w:rsid w:val="00CB267C"/>
    <w:rsid w:val="00CB6804"/>
    <w:rsid w:val="00CC1F6F"/>
    <w:rsid w:val="00CC3C0F"/>
    <w:rsid w:val="00CD0745"/>
    <w:rsid w:val="00CD30AF"/>
    <w:rsid w:val="00CD4F34"/>
    <w:rsid w:val="00CD7149"/>
    <w:rsid w:val="00CF7250"/>
    <w:rsid w:val="00D153B8"/>
    <w:rsid w:val="00D22936"/>
    <w:rsid w:val="00D23D6A"/>
    <w:rsid w:val="00D4318C"/>
    <w:rsid w:val="00D50795"/>
    <w:rsid w:val="00D51375"/>
    <w:rsid w:val="00D65C00"/>
    <w:rsid w:val="00D769EF"/>
    <w:rsid w:val="00DA28B7"/>
    <w:rsid w:val="00DB4780"/>
    <w:rsid w:val="00DC2B22"/>
    <w:rsid w:val="00DC750D"/>
    <w:rsid w:val="00DD27EB"/>
    <w:rsid w:val="00DD4A09"/>
    <w:rsid w:val="00E17C6F"/>
    <w:rsid w:val="00E24028"/>
    <w:rsid w:val="00E25373"/>
    <w:rsid w:val="00E27E25"/>
    <w:rsid w:val="00E47785"/>
    <w:rsid w:val="00E514BA"/>
    <w:rsid w:val="00E54EF8"/>
    <w:rsid w:val="00E56399"/>
    <w:rsid w:val="00E62EB1"/>
    <w:rsid w:val="00E97B3E"/>
    <w:rsid w:val="00EA34AF"/>
    <w:rsid w:val="00EA737E"/>
    <w:rsid w:val="00EB2161"/>
    <w:rsid w:val="00EB5B91"/>
    <w:rsid w:val="00ED3896"/>
    <w:rsid w:val="00EE597E"/>
    <w:rsid w:val="00EE7755"/>
    <w:rsid w:val="00EF0354"/>
    <w:rsid w:val="00F025C1"/>
    <w:rsid w:val="00F1527A"/>
    <w:rsid w:val="00F16E60"/>
    <w:rsid w:val="00F278AA"/>
    <w:rsid w:val="00F5229E"/>
    <w:rsid w:val="00F726A9"/>
    <w:rsid w:val="00F7537A"/>
    <w:rsid w:val="00F77DD2"/>
    <w:rsid w:val="00F962BE"/>
    <w:rsid w:val="00F9693F"/>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2D52"/>
  <w15:docId w15:val="{5F4B98D9-7F4F-46C7-9316-2A154B12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262306"/>
    <w:rPr>
      <w:sz w:val="16"/>
      <w:szCs w:val="16"/>
    </w:rPr>
  </w:style>
  <w:style w:type="paragraph" w:styleId="Kommentartext">
    <w:name w:val="annotation text"/>
    <w:basedOn w:val="Standard"/>
    <w:link w:val="KommentartextZchn"/>
    <w:uiPriority w:val="99"/>
    <w:unhideWhenUsed/>
    <w:rsid w:val="00262306"/>
    <w:pPr>
      <w:spacing w:line="240" w:lineRule="auto"/>
      <w:jc w:val="left"/>
    </w:pPr>
    <w:rPr>
      <w:rFonts w:eastAsiaTheme="minorHAnsi" w:cstheme="minorBidi"/>
      <w:lang w:eastAsia="en-US"/>
    </w:rPr>
  </w:style>
  <w:style w:type="character" w:customStyle="1" w:styleId="KommentartextZchn">
    <w:name w:val="Kommentartext Zchn"/>
    <w:basedOn w:val="Absatz-Standardschriftart"/>
    <w:link w:val="Kommentartext"/>
    <w:uiPriority w:val="99"/>
    <w:rsid w:val="00262306"/>
    <w:rPr>
      <w:rFonts w:ascii="Verdana" w:hAnsi="Verdana"/>
      <w:sz w:val="20"/>
      <w:szCs w:val="20"/>
      <w:lang w:eastAsia="en-US" w:bidi="ar-SA"/>
    </w:rPr>
  </w:style>
  <w:style w:type="paragraph" w:styleId="Kommentarthema">
    <w:name w:val="annotation subject"/>
    <w:basedOn w:val="Kommentartext"/>
    <w:next w:val="Kommentartext"/>
    <w:link w:val="KommentarthemaZchn"/>
    <w:uiPriority w:val="99"/>
    <w:semiHidden/>
    <w:unhideWhenUsed/>
    <w:rsid w:val="003F1667"/>
    <w:pPr>
      <w:jc w:val="both"/>
    </w:pPr>
    <w:rPr>
      <w:rFonts w:eastAsia="Times New Roman" w:cs="Verdana"/>
      <w:b/>
      <w:bCs/>
      <w:lang w:eastAsia="de-DE"/>
    </w:rPr>
  </w:style>
  <w:style w:type="character" w:customStyle="1" w:styleId="KommentarthemaZchn">
    <w:name w:val="Kommentarthema Zchn"/>
    <w:basedOn w:val="KommentartextZchn"/>
    <w:link w:val="Kommentarthema"/>
    <w:uiPriority w:val="99"/>
    <w:semiHidden/>
    <w:rsid w:val="003F1667"/>
    <w:rPr>
      <w:rFonts w:ascii="Verdana" w:eastAsia="Times New Roman" w:hAnsi="Verdana" w:cs="Verdana"/>
      <w:b/>
      <w:bCs/>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28271240">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122916115">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lo.com/de/Medien/Corporate-News/Health-Cube-%E2%80%93-das-neue-innovative-Wilo-Gesundheitszentrum_39616.html" TargetMode="External"/><Relationship Id="rId5" Type="http://schemas.openxmlformats.org/officeDocument/2006/relationships/numbering" Target="numbering.xml"/><Relationship Id="rId15" Type="http://schemas.openxmlformats.org/officeDocument/2006/relationships/hyperlink" Target="http://www.wilo.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las.schefers@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AF1CE61BB92143ADC6C8E4842D235F" ma:contentTypeVersion="15" ma:contentTypeDescription="Create a new document." ma:contentTypeScope="" ma:versionID="8a89077cc233751514a4db42793db063">
  <xsd:schema xmlns:xsd="http://www.w3.org/2001/XMLSchema" xmlns:xs="http://www.w3.org/2001/XMLSchema" xmlns:p="http://schemas.microsoft.com/office/2006/metadata/properties" xmlns:ns2="20074d09-7476-4b3b-9b0d-f7a407265aa3" xmlns:ns3="34ed1ae9-cc72-4b38-a34b-94337dda2fd4" targetNamespace="http://schemas.microsoft.com/office/2006/metadata/properties" ma:root="true" ma:fieldsID="ea0392f1f1276724beeb48c9ed94accb" ns2:_="" ns3:_="">
    <xsd:import namespace="20074d09-7476-4b3b-9b0d-f7a407265aa3"/>
    <xsd:import namespace="34ed1ae9-cc72-4b38-a34b-94337dda2f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074d09-7476-4b3b-9b0d-f7a407265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ed1ae9-cc72-4b38-a34b-94337dda2fd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ccce3a1-767a-4459-89e1-c62c10601af2}" ma:internalName="TaxCatchAll" ma:showField="CatchAllData" ma:web="34ed1ae9-cc72-4b38-a34b-94337dda2fd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4ed1ae9-cc72-4b38-a34b-94337dda2fd4" xsi:nil="true"/>
    <lcf76f155ced4ddcb4097134ff3c332f xmlns="20074d09-7476-4b3b-9b0d-f7a407265aa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F7D3-35B3-46F8-884B-F6796A65B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074d09-7476-4b3b-9b0d-f7a407265aa3"/>
    <ds:schemaRef ds:uri="34ed1ae9-cc72-4b38-a34b-94337dda2f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33B02-4EB1-4B53-A254-5E73D2836606}">
  <ds:schemaRefs>
    <ds:schemaRef ds:uri="http://schemas.microsoft.com/sharepoint/v3/contenttype/forms"/>
  </ds:schemaRefs>
</ds:datastoreItem>
</file>

<file path=customXml/itemProps3.xml><?xml version="1.0" encoding="utf-8"?>
<ds:datastoreItem xmlns:ds="http://schemas.openxmlformats.org/officeDocument/2006/customXml" ds:itemID="{C17E51E6-FB98-451E-8092-06470C7BBDEE}">
  <ds:schemaRefs>
    <ds:schemaRef ds:uri="http://schemas.microsoft.com/office/2006/metadata/properties"/>
    <ds:schemaRef ds:uri="http://schemas.microsoft.com/office/infopath/2007/PartnerControls"/>
    <ds:schemaRef ds:uri="34ed1ae9-cc72-4b38-a34b-94337dda2fd4"/>
    <ds:schemaRef ds:uri="20074d09-7476-4b3b-9b0d-f7a407265aa3"/>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521</Words>
  <Characters>3284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2016-06-24T13:34:00Z</cp:lastPrinted>
  <dcterms:created xsi:type="dcterms:W3CDTF">2024-12-09T18:58:00Z</dcterms:created>
  <dcterms:modified xsi:type="dcterms:W3CDTF">2024-12-16T14:28:00Z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0x0101009BAF1CE61BB92143ADC6C8E4842D235F</vt:lpwstr>
  </property>
  <property fmtid="{D5CDD505-2E9C-101B-9397-08002B2CF9AE}" pid="3" name="MediaServiceImageTags">
    <vt:lpwstr/>
  </property>
</Properties>
</file>