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C1B068" w14:textId="442D280D" w:rsidR="00725BE1" w:rsidRPr="00B46937" w:rsidRDefault="00B46937" w:rsidP="003E20BA">
      <w:pPr>
        <w:jc w:val="left"/>
        <w:outlineLvl w:val="0"/>
        <w:rPr>
          <w:bCs/>
        </w:rPr>
      </w:pPr>
      <w:r w:rsidRPr="00B46937">
        <w:rPr>
          <w:bCs/>
        </w:rPr>
        <w:t>30</w:t>
      </w:r>
      <w:r w:rsidR="005D0021" w:rsidRPr="00B46937">
        <w:rPr>
          <w:bCs/>
        </w:rPr>
        <w:t>.</w:t>
      </w:r>
      <w:r w:rsidR="003F2A0D" w:rsidRPr="00B46937">
        <w:rPr>
          <w:bCs/>
        </w:rPr>
        <w:t>10</w:t>
      </w:r>
      <w:r w:rsidR="005D0021" w:rsidRPr="00B46937">
        <w:rPr>
          <w:bCs/>
        </w:rPr>
        <w:t>.</w:t>
      </w:r>
      <w:r w:rsidR="00A651C7" w:rsidRPr="00B46937">
        <w:rPr>
          <w:bCs/>
        </w:rPr>
        <w:t>202</w:t>
      </w:r>
      <w:r w:rsidR="00017F98" w:rsidRPr="00B46937">
        <w:rPr>
          <w:bCs/>
        </w:rPr>
        <w:t>4</w:t>
      </w:r>
    </w:p>
    <w:p w14:paraId="79996AB5" w14:textId="77777777" w:rsidR="008B60CF" w:rsidRPr="002D57F3" w:rsidRDefault="008B60CF" w:rsidP="008B60CF">
      <w:pPr>
        <w:jc w:val="left"/>
        <w:rPr>
          <w:bCs/>
          <w:iCs/>
        </w:rPr>
      </w:pPr>
    </w:p>
    <w:p w14:paraId="0D9F954C" w14:textId="32510980" w:rsidR="008B60CF" w:rsidRPr="00B22B54" w:rsidRDefault="00D15206" w:rsidP="008B60CF">
      <w:pPr>
        <w:jc w:val="left"/>
        <w:rPr>
          <w:b/>
          <w:sz w:val="29"/>
          <w:szCs w:val="29"/>
        </w:rPr>
      </w:pPr>
      <w:r>
        <w:rPr>
          <w:b/>
          <w:sz w:val="29"/>
          <w:szCs w:val="29"/>
        </w:rPr>
        <w:t>Fabrik des Jahres</w:t>
      </w:r>
      <w:r w:rsidR="00682343">
        <w:rPr>
          <w:b/>
          <w:sz w:val="29"/>
          <w:szCs w:val="29"/>
        </w:rPr>
        <w:t xml:space="preserve"> 2024</w:t>
      </w:r>
      <w:r w:rsidR="003F2A0D">
        <w:rPr>
          <w:b/>
          <w:sz w:val="29"/>
          <w:szCs w:val="29"/>
        </w:rPr>
        <w:t>:</w:t>
      </w:r>
      <w:r>
        <w:rPr>
          <w:b/>
          <w:sz w:val="29"/>
          <w:szCs w:val="29"/>
        </w:rPr>
        <w:t xml:space="preserve"> Gesamtsieg für Wilo</w:t>
      </w:r>
      <w:r w:rsidR="003F2A0D">
        <w:rPr>
          <w:b/>
          <w:sz w:val="29"/>
          <w:szCs w:val="29"/>
        </w:rPr>
        <w:t>s Smart Factory in Dortmund</w:t>
      </w:r>
    </w:p>
    <w:p w14:paraId="35116F75" w14:textId="3A6F5EEC" w:rsidR="00FE6C1E" w:rsidRPr="00A9161C" w:rsidRDefault="00A17F7E" w:rsidP="00462C02">
      <w:pPr>
        <w:rPr>
          <w:rFonts w:eastAsia="Calibri" w:cs="Arial"/>
          <w:bCs/>
          <w:lang w:eastAsia="en-US"/>
        </w:rPr>
      </w:pPr>
      <w:r w:rsidRPr="00A9161C">
        <w:rPr>
          <w:rFonts w:eastAsia="Calibri" w:cs="Arial"/>
          <w:bCs/>
          <w:lang w:eastAsia="en-US"/>
        </w:rPr>
        <w:t xml:space="preserve">Renommierter </w:t>
      </w:r>
      <w:r w:rsidR="00A9161C">
        <w:rPr>
          <w:rFonts w:eastAsia="Calibri" w:cs="Arial"/>
          <w:bCs/>
          <w:lang w:eastAsia="en-US"/>
        </w:rPr>
        <w:t>Industriep</w:t>
      </w:r>
      <w:r w:rsidRPr="00A9161C">
        <w:rPr>
          <w:rFonts w:eastAsia="Calibri" w:cs="Arial"/>
          <w:bCs/>
          <w:lang w:eastAsia="en-US"/>
        </w:rPr>
        <w:t>reis</w:t>
      </w:r>
      <w:r w:rsidR="00A9161C" w:rsidRPr="00A9161C">
        <w:rPr>
          <w:rFonts w:eastAsia="Calibri" w:cs="Arial"/>
          <w:bCs/>
          <w:lang w:eastAsia="en-US"/>
        </w:rPr>
        <w:t xml:space="preserve"> für State-</w:t>
      </w:r>
      <w:proofErr w:type="spellStart"/>
      <w:r w:rsidR="00A9161C" w:rsidRPr="00A9161C">
        <w:rPr>
          <w:rFonts w:eastAsia="Calibri" w:cs="Arial"/>
          <w:bCs/>
          <w:lang w:eastAsia="en-US"/>
        </w:rPr>
        <w:t>of</w:t>
      </w:r>
      <w:proofErr w:type="spellEnd"/>
      <w:r w:rsidR="00A9161C" w:rsidRPr="00A9161C">
        <w:rPr>
          <w:rFonts w:eastAsia="Calibri" w:cs="Arial"/>
          <w:bCs/>
          <w:lang w:eastAsia="en-US"/>
        </w:rPr>
        <w:t>-</w:t>
      </w:r>
      <w:proofErr w:type="spellStart"/>
      <w:r w:rsidR="00A9161C" w:rsidRPr="00A9161C">
        <w:rPr>
          <w:rFonts w:eastAsia="Calibri" w:cs="Arial"/>
          <w:bCs/>
          <w:lang w:eastAsia="en-US"/>
        </w:rPr>
        <w:t>the</w:t>
      </w:r>
      <w:proofErr w:type="spellEnd"/>
      <w:r w:rsidR="00A9161C" w:rsidRPr="00A9161C">
        <w:rPr>
          <w:rFonts w:eastAsia="Calibri" w:cs="Arial"/>
          <w:bCs/>
          <w:lang w:eastAsia="en-US"/>
        </w:rPr>
        <w:t>-art-Fabrik auf de</w:t>
      </w:r>
      <w:r w:rsidR="00A9161C">
        <w:rPr>
          <w:rFonts w:eastAsia="Calibri" w:cs="Arial"/>
          <w:bCs/>
          <w:lang w:eastAsia="en-US"/>
        </w:rPr>
        <w:t>m Wilopark</w:t>
      </w:r>
    </w:p>
    <w:p w14:paraId="103324E5" w14:textId="77777777" w:rsidR="00A84DA6" w:rsidRPr="00A9161C" w:rsidRDefault="00A84DA6" w:rsidP="00462C02">
      <w:pPr>
        <w:rPr>
          <w:rFonts w:eastAsia="Calibri" w:cs="Arial"/>
          <w:lang w:eastAsia="en-US"/>
        </w:rPr>
      </w:pPr>
    </w:p>
    <w:p w14:paraId="47FC0CC8" w14:textId="4AF31042" w:rsidR="0055322C" w:rsidRDefault="00017F98" w:rsidP="00AF0C8D">
      <w:pPr>
        <w:rPr>
          <w:rFonts w:eastAsia="Calibri" w:cs="Arial"/>
          <w:bCs/>
          <w:lang w:eastAsia="en-US"/>
        </w:rPr>
      </w:pPr>
      <w:r>
        <w:rPr>
          <w:b/>
          <w:bCs/>
          <w:color w:val="000000"/>
        </w:rPr>
        <w:t>Dortmun</w:t>
      </w:r>
      <w:r w:rsidR="0026029D">
        <w:rPr>
          <w:b/>
          <w:bCs/>
          <w:color w:val="000000"/>
        </w:rPr>
        <w:t>d</w:t>
      </w:r>
      <w:r w:rsidR="005D0021" w:rsidRPr="00F77DD2">
        <w:rPr>
          <w:rFonts w:eastAsia="Calibri" w:cs="Arial"/>
          <w:b/>
          <w:lang w:eastAsia="en-US"/>
        </w:rPr>
        <w:t>.</w:t>
      </w:r>
      <w:r w:rsidR="007424CD" w:rsidRPr="00EB4BAE">
        <w:rPr>
          <w:rFonts w:eastAsia="Calibri" w:cs="Arial"/>
          <w:bCs/>
          <w:lang w:eastAsia="en-US"/>
        </w:rPr>
        <w:t xml:space="preserve"> </w:t>
      </w:r>
      <w:r w:rsidR="003F2A0D">
        <w:rPr>
          <w:rFonts w:eastAsia="Calibri" w:cs="Arial"/>
          <w:bCs/>
          <w:lang w:eastAsia="en-US"/>
        </w:rPr>
        <w:t xml:space="preserve">Wilos </w:t>
      </w:r>
      <w:r w:rsidR="00A84DA6">
        <w:rPr>
          <w:rFonts w:eastAsia="Calibri" w:cs="Arial"/>
          <w:bCs/>
          <w:lang w:eastAsia="en-US"/>
        </w:rPr>
        <w:t xml:space="preserve">Smart Factory am </w:t>
      </w:r>
      <w:r w:rsidR="003F2A0D">
        <w:rPr>
          <w:rFonts w:eastAsia="Calibri" w:cs="Arial"/>
          <w:bCs/>
          <w:lang w:eastAsia="en-US"/>
        </w:rPr>
        <w:t>Konzernhauptsitz in Dortmund</w:t>
      </w:r>
      <w:r w:rsidR="00A84DA6">
        <w:rPr>
          <w:rFonts w:eastAsia="Calibri" w:cs="Arial"/>
          <w:bCs/>
          <w:lang w:eastAsia="en-US"/>
        </w:rPr>
        <w:t xml:space="preserve"> hat den </w:t>
      </w:r>
      <w:r w:rsidR="00A84DA6" w:rsidRPr="00A84DA6">
        <w:rPr>
          <w:rFonts w:eastAsia="Calibri" w:cs="Arial"/>
          <w:bCs/>
          <w:lang w:eastAsia="en-US"/>
        </w:rPr>
        <w:t xml:space="preserve">renommiertesten Produktionswettbewerb im deutschsprachigen Raum </w:t>
      </w:r>
      <w:r w:rsidR="00A84DA6">
        <w:rPr>
          <w:rFonts w:eastAsia="Calibri" w:cs="Arial"/>
          <w:bCs/>
          <w:lang w:eastAsia="en-US"/>
        </w:rPr>
        <w:t xml:space="preserve">gewonnen und </w:t>
      </w:r>
      <w:r w:rsidR="003F2A0D">
        <w:rPr>
          <w:rFonts w:eastAsia="Calibri" w:cs="Arial"/>
          <w:bCs/>
          <w:lang w:eastAsia="en-US"/>
        </w:rPr>
        <w:t>ist</w:t>
      </w:r>
      <w:r w:rsidR="002F4293">
        <w:rPr>
          <w:rFonts w:eastAsia="Calibri" w:cs="Arial"/>
          <w:bCs/>
          <w:lang w:eastAsia="en-US"/>
        </w:rPr>
        <w:t xml:space="preserve"> als</w:t>
      </w:r>
      <w:r w:rsidR="00A84DA6" w:rsidRPr="00A84DA6">
        <w:rPr>
          <w:rFonts w:eastAsia="Calibri" w:cs="Arial"/>
          <w:bCs/>
          <w:lang w:eastAsia="en-US"/>
        </w:rPr>
        <w:t xml:space="preserve"> </w:t>
      </w:r>
      <w:r w:rsidR="00A84DA6">
        <w:rPr>
          <w:rFonts w:eastAsia="Calibri" w:cs="Arial"/>
          <w:bCs/>
          <w:lang w:eastAsia="en-US"/>
        </w:rPr>
        <w:t>Fabrik des Jahres 2024</w:t>
      </w:r>
      <w:r w:rsidR="002F4293">
        <w:rPr>
          <w:rFonts w:eastAsia="Calibri" w:cs="Arial"/>
          <w:bCs/>
          <w:lang w:eastAsia="en-US"/>
        </w:rPr>
        <w:t xml:space="preserve"> ausgezeichnet</w:t>
      </w:r>
      <w:r w:rsidR="003F2A0D">
        <w:rPr>
          <w:rFonts w:eastAsia="Calibri" w:cs="Arial"/>
          <w:bCs/>
          <w:lang w:eastAsia="en-US"/>
        </w:rPr>
        <w:t xml:space="preserve"> worden</w:t>
      </w:r>
      <w:r w:rsidR="00A84DA6">
        <w:rPr>
          <w:rFonts w:eastAsia="Calibri" w:cs="Arial"/>
          <w:bCs/>
          <w:lang w:eastAsia="en-US"/>
        </w:rPr>
        <w:t xml:space="preserve">. </w:t>
      </w:r>
      <w:r w:rsidR="00A84DA6" w:rsidRPr="00A84DA6">
        <w:rPr>
          <w:rFonts w:eastAsia="Calibri" w:cs="Arial"/>
          <w:bCs/>
          <w:lang w:eastAsia="en-US"/>
        </w:rPr>
        <w:t xml:space="preserve"> </w:t>
      </w:r>
      <w:r w:rsidR="00E81349">
        <w:rPr>
          <w:rFonts w:eastAsia="Calibri" w:cs="Arial"/>
          <w:bCs/>
          <w:lang w:eastAsia="en-US"/>
        </w:rPr>
        <w:t xml:space="preserve">Das </w:t>
      </w:r>
      <w:r w:rsidR="0094435E">
        <w:rPr>
          <w:rFonts w:eastAsia="Calibri" w:cs="Arial"/>
          <w:bCs/>
          <w:lang w:eastAsia="en-US"/>
        </w:rPr>
        <w:t xml:space="preserve">hochmoderne Werk auf dem Wilopark </w:t>
      </w:r>
      <w:r w:rsidR="00A84DA6" w:rsidRPr="00A84DA6">
        <w:rPr>
          <w:rFonts w:eastAsia="Calibri" w:cs="Arial"/>
          <w:bCs/>
          <w:lang w:eastAsia="en-US"/>
        </w:rPr>
        <w:t>setzt Maßstäbe in der industriellen Fertigung</w:t>
      </w:r>
      <w:r w:rsidR="00790916">
        <w:rPr>
          <w:rFonts w:eastAsia="Calibri" w:cs="Arial"/>
          <w:bCs/>
          <w:lang w:eastAsia="en-US"/>
        </w:rPr>
        <w:t>.</w:t>
      </w:r>
    </w:p>
    <w:p w14:paraId="61B2BA48" w14:textId="77777777" w:rsidR="0055322C" w:rsidRDefault="0055322C" w:rsidP="00AF0C8D">
      <w:pPr>
        <w:rPr>
          <w:rFonts w:eastAsia="Calibri" w:cs="Arial"/>
          <w:bCs/>
          <w:lang w:eastAsia="en-US"/>
        </w:rPr>
      </w:pPr>
    </w:p>
    <w:p w14:paraId="67971E18" w14:textId="223A9765" w:rsidR="00A17F7E" w:rsidRDefault="0026029D" w:rsidP="00AF0C8D">
      <w:r>
        <w:t>„Mit der Smart Factory haben wir nicht nur eine State-</w:t>
      </w:r>
      <w:proofErr w:type="spellStart"/>
      <w:r>
        <w:t>of</w:t>
      </w:r>
      <w:proofErr w:type="spellEnd"/>
      <w:r>
        <w:t>-</w:t>
      </w:r>
      <w:proofErr w:type="spellStart"/>
      <w:r>
        <w:t>the</w:t>
      </w:r>
      <w:proofErr w:type="spellEnd"/>
      <w:r>
        <w:t xml:space="preserve">-art-Fabrik nach Industrie-4.0-Standards geschaffen, sondern auch eine höchst nachhaltige Arbeits- und Produktionsumgebung für unsere Mitarbeitenden“, erklärt Oliver Hermes, Vorstandsvorsitzender und CEO der </w:t>
      </w:r>
      <w:r w:rsidR="00E81349">
        <w:t xml:space="preserve">multinationalen </w:t>
      </w:r>
      <w:r>
        <w:t>Wilo Gruppe.</w:t>
      </w:r>
      <w:r w:rsidR="00884704">
        <w:t xml:space="preserve"> </w:t>
      </w:r>
      <w:r w:rsidR="0055322C">
        <w:t xml:space="preserve">„Wir sind stolz, dass dieses stimmige Gesamtkonzept </w:t>
      </w:r>
      <w:r w:rsidR="00A17F7E">
        <w:t>erneut</w:t>
      </w:r>
      <w:r w:rsidR="0055322C">
        <w:t xml:space="preserve"> ausgezeichnet wurde.“</w:t>
      </w:r>
    </w:p>
    <w:p w14:paraId="2D1E71BB" w14:textId="77777777" w:rsidR="00A17F7E" w:rsidRDefault="00A17F7E" w:rsidP="00AF0C8D"/>
    <w:p w14:paraId="73459907" w14:textId="7CEC9AF7" w:rsidR="00682343" w:rsidRPr="0055322C" w:rsidRDefault="0055322C" w:rsidP="00AF0C8D">
      <w:r>
        <w:rPr>
          <w:rFonts w:eastAsia="Calibri" w:cs="Arial"/>
          <w:bCs/>
          <w:lang w:eastAsia="en-US"/>
        </w:rPr>
        <w:t xml:space="preserve">Vor allem der </w:t>
      </w:r>
      <w:r w:rsidR="00682343" w:rsidRPr="00847665">
        <w:t>konsequente Einsatz von Digitalisierung und Automatisierung</w:t>
      </w:r>
      <w:r>
        <w:t xml:space="preserve"> hat die Fachjury </w:t>
      </w:r>
      <w:r w:rsidR="00682343">
        <w:t>überzeug</w:t>
      </w:r>
      <w:r>
        <w:t>t.</w:t>
      </w:r>
      <w:r w:rsidR="00A17F7E">
        <w:t xml:space="preserve"> </w:t>
      </w:r>
      <w:r>
        <w:t xml:space="preserve">So </w:t>
      </w:r>
      <w:r w:rsidR="00A17F7E">
        <w:t xml:space="preserve">hat </w:t>
      </w:r>
      <w:r w:rsidR="00E81349">
        <w:t>der Technologiekonzern</w:t>
      </w:r>
      <w:r w:rsidR="00A17F7E">
        <w:t xml:space="preserve"> </w:t>
      </w:r>
      <w:r w:rsidR="00E81349">
        <w:t xml:space="preserve">im Dortmunder Werk </w:t>
      </w:r>
      <w:r w:rsidR="00A17F7E">
        <w:t xml:space="preserve">eine hohe </w:t>
      </w:r>
      <w:r w:rsidR="003E2238" w:rsidRPr="00DC4B12">
        <w:t xml:space="preserve">Fertigungstiefe und Flexibilität </w:t>
      </w:r>
      <w:r w:rsidR="00A17F7E">
        <w:t>erreicht</w:t>
      </w:r>
      <w:r w:rsidR="003E2238" w:rsidRPr="00DC4B12">
        <w:t>.</w:t>
      </w:r>
      <w:r w:rsidR="003E2238">
        <w:rPr>
          <w:rFonts w:eastAsia="Calibri" w:cs="Arial"/>
          <w:bCs/>
          <w:lang w:eastAsia="en-US"/>
        </w:rPr>
        <w:t xml:space="preserve"> </w:t>
      </w:r>
      <w:r w:rsidR="007765D2">
        <w:rPr>
          <w:rFonts w:eastAsia="Calibri" w:cs="Arial"/>
          <w:bCs/>
          <w:lang w:eastAsia="en-US"/>
        </w:rPr>
        <w:t>„</w:t>
      </w:r>
      <w:r w:rsidR="00682343">
        <w:rPr>
          <w:rFonts w:eastAsia="Calibri" w:cs="Arial"/>
          <w:bCs/>
          <w:lang w:eastAsia="en-US"/>
        </w:rPr>
        <w:t>Durch den Einsatz i</w:t>
      </w:r>
      <w:r w:rsidR="007765D2" w:rsidRPr="00847665">
        <w:t>nnovative</w:t>
      </w:r>
      <w:r w:rsidR="00682343">
        <w:t>r</w:t>
      </w:r>
      <w:r w:rsidR="007765D2" w:rsidRPr="00847665">
        <w:t xml:space="preserve"> Technologien</w:t>
      </w:r>
      <w:r w:rsidR="0026029D">
        <w:t xml:space="preserve"> und</w:t>
      </w:r>
      <w:r w:rsidR="007765D2">
        <w:t xml:space="preserve"> konsequente Optimierungen</w:t>
      </w:r>
      <w:r w:rsidR="007765D2" w:rsidRPr="00847665">
        <w:t xml:space="preserve"> </w:t>
      </w:r>
      <w:r w:rsidR="00682343">
        <w:t xml:space="preserve">sind wir </w:t>
      </w:r>
      <w:r w:rsidR="00A17F7E">
        <w:t xml:space="preserve">äußerst </w:t>
      </w:r>
      <w:r w:rsidR="00682343">
        <w:t>reaktionsschnell und anpassungsfähig</w:t>
      </w:r>
      <w:r w:rsidR="00A17F7E">
        <w:t xml:space="preserve"> – und </w:t>
      </w:r>
      <w:proofErr w:type="gramStart"/>
      <w:r w:rsidR="00A17F7E">
        <w:t>das</w:t>
      </w:r>
      <w:proofErr w:type="gramEnd"/>
      <w:r w:rsidR="004440E9">
        <w:t xml:space="preserve"> bei höchstem Qualitätsniveau</w:t>
      </w:r>
      <w:r w:rsidR="00682343">
        <w:t>“, ergänzt Georg Weber,</w:t>
      </w:r>
      <w:r w:rsidR="00682343" w:rsidRPr="00A84DA6">
        <w:rPr>
          <w:rFonts w:eastAsia="Calibri" w:cs="Arial"/>
          <w:bCs/>
          <w:lang w:eastAsia="en-US"/>
        </w:rPr>
        <w:t xml:space="preserve"> </w:t>
      </w:r>
      <w:r w:rsidR="00682343">
        <w:rPr>
          <w:rFonts w:eastAsia="Calibri" w:cs="Arial"/>
          <w:bCs/>
          <w:lang w:eastAsia="en-US"/>
        </w:rPr>
        <w:t xml:space="preserve">Mitglied des Vorstands und </w:t>
      </w:r>
      <w:r w:rsidR="00682343" w:rsidRPr="00A84DA6">
        <w:rPr>
          <w:rFonts w:eastAsia="Calibri" w:cs="Arial"/>
          <w:bCs/>
          <w:lang w:eastAsia="en-US"/>
        </w:rPr>
        <w:t>C</w:t>
      </w:r>
      <w:r w:rsidR="00E81349">
        <w:rPr>
          <w:rFonts w:eastAsia="Calibri" w:cs="Arial"/>
          <w:bCs/>
          <w:lang w:eastAsia="en-US"/>
        </w:rPr>
        <w:t xml:space="preserve">TO </w:t>
      </w:r>
      <w:r w:rsidR="00682343" w:rsidRPr="00A84DA6">
        <w:rPr>
          <w:rFonts w:eastAsia="Calibri" w:cs="Arial"/>
          <w:bCs/>
          <w:lang w:eastAsia="en-US"/>
        </w:rPr>
        <w:t>der W</w:t>
      </w:r>
      <w:r w:rsidR="00682343">
        <w:rPr>
          <w:rFonts w:eastAsia="Calibri" w:cs="Arial"/>
          <w:bCs/>
          <w:lang w:eastAsia="en-US"/>
        </w:rPr>
        <w:t xml:space="preserve">ilo </w:t>
      </w:r>
      <w:r w:rsidR="00682343" w:rsidRPr="00A84DA6">
        <w:rPr>
          <w:rFonts w:eastAsia="Calibri" w:cs="Arial"/>
          <w:bCs/>
          <w:lang w:eastAsia="en-US"/>
        </w:rPr>
        <w:t>Gruppe.</w:t>
      </w:r>
      <w:r w:rsidR="00682343">
        <w:rPr>
          <w:rFonts w:eastAsia="Calibri" w:cs="Arial"/>
          <w:bCs/>
          <w:lang w:eastAsia="en-US"/>
        </w:rPr>
        <w:t xml:space="preserve"> „Denn </w:t>
      </w:r>
      <w:r w:rsidR="00E81349">
        <w:rPr>
          <w:rFonts w:eastAsia="Calibri" w:cs="Arial"/>
          <w:bCs/>
          <w:lang w:eastAsia="en-US"/>
        </w:rPr>
        <w:t>Qualität</w:t>
      </w:r>
      <w:r w:rsidR="00682343">
        <w:rPr>
          <w:rFonts w:eastAsia="Calibri" w:cs="Arial"/>
          <w:bCs/>
          <w:lang w:eastAsia="en-US"/>
        </w:rPr>
        <w:t xml:space="preserve"> steht für Wilo als Premiumanbieter natürlich ganz oben.“</w:t>
      </w:r>
    </w:p>
    <w:p w14:paraId="0C6C1C00" w14:textId="77777777" w:rsidR="007765D2" w:rsidRDefault="007765D2" w:rsidP="00A84DA6">
      <w:pPr>
        <w:rPr>
          <w:rFonts w:eastAsia="Calibri" w:cs="Arial"/>
          <w:bCs/>
          <w:lang w:eastAsia="en-US"/>
        </w:rPr>
      </w:pPr>
    </w:p>
    <w:p w14:paraId="4E157866" w14:textId="7B479429" w:rsidR="00A17F7E" w:rsidRDefault="002F4293" w:rsidP="00A84DA6">
      <w:pPr>
        <w:rPr>
          <w:rFonts w:eastAsia="Calibri" w:cs="Arial"/>
          <w:bCs/>
          <w:lang w:eastAsia="en-US"/>
        </w:rPr>
      </w:pPr>
      <w:r w:rsidRPr="00A84DA6">
        <w:rPr>
          <w:rFonts w:eastAsia="Calibri" w:cs="Arial"/>
          <w:bCs/>
          <w:lang w:eastAsia="en-US"/>
        </w:rPr>
        <w:t xml:space="preserve">Der Wettbewerb </w:t>
      </w:r>
      <w:r>
        <w:rPr>
          <w:rFonts w:eastAsia="Calibri" w:cs="Arial"/>
          <w:bCs/>
          <w:lang w:eastAsia="en-US"/>
        </w:rPr>
        <w:t>„Fabrik des Jahres“</w:t>
      </w:r>
      <w:r w:rsidRPr="00A84DA6">
        <w:rPr>
          <w:rFonts w:eastAsia="Calibri" w:cs="Arial"/>
          <w:bCs/>
          <w:lang w:eastAsia="en-US"/>
        </w:rPr>
        <w:t xml:space="preserve"> gilt seit seiner Gründung 1992 als </w:t>
      </w:r>
      <w:r>
        <w:rPr>
          <w:rFonts w:eastAsia="Calibri" w:cs="Arial"/>
          <w:bCs/>
          <w:lang w:eastAsia="en-US"/>
        </w:rPr>
        <w:t>einer der wichtigsten</w:t>
      </w:r>
      <w:r w:rsidRPr="00A84DA6">
        <w:rPr>
          <w:rFonts w:eastAsia="Calibri" w:cs="Arial"/>
          <w:bCs/>
          <w:lang w:eastAsia="en-US"/>
        </w:rPr>
        <w:t xml:space="preserve"> Benchmark-Wettbewerb</w:t>
      </w:r>
      <w:r>
        <w:rPr>
          <w:rFonts w:eastAsia="Calibri" w:cs="Arial"/>
          <w:bCs/>
          <w:lang w:eastAsia="en-US"/>
        </w:rPr>
        <w:t>e</w:t>
      </w:r>
      <w:r w:rsidRPr="00A84DA6">
        <w:rPr>
          <w:rFonts w:eastAsia="Calibri" w:cs="Arial"/>
          <w:bCs/>
          <w:lang w:eastAsia="en-US"/>
        </w:rPr>
        <w:t xml:space="preserve"> der produzierenden Industrie in Europa. </w:t>
      </w:r>
      <w:r w:rsidR="0055322C">
        <w:rPr>
          <w:rFonts w:eastAsia="Calibri" w:cs="Arial"/>
          <w:bCs/>
          <w:lang w:eastAsia="en-US"/>
        </w:rPr>
        <w:t>Als</w:t>
      </w:r>
      <w:r w:rsidR="00A17F7E">
        <w:rPr>
          <w:rFonts w:eastAsia="Calibri" w:cs="Arial"/>
          <w:bCs/>
          <w:lang w:eastAsia="en-US"/>
        </w:rPr>
        <w:t xml:space="preserve"> </w:t>
      </w:r>
      <w:r w:rsidR="0055322C">
        <w:rPr>
          <w:rFonts w:eastAsia="Calibri" w:cs="Arial"/>
          <w:bCs/>
          <w:lang w:eastAsia="en-US"/>
        </w:rPr>
        <w:t xml:space="preserve">Gesamtsieger </w:t>
      </w:r>
      <w:r w:rsidR="00344147">
        <w:rPr>
          <w:rFonts w:eastAsia="Calibri" w:cs="Arial"/>
          <w:bCs/>
          <w:lang w:eastAsia="en-US"/>
        </w:rPr>
        <w:t xml:space="preserve">2024 </w:t>
      </w:r>
      <w:r w:rsidR="0055322C">
        <w:rPr>
          <w:rFonts w:eastAsia="Calibri" w:cs="Arial"/>
          <w:bCs/>
          <w:lang w:eastAsia="en-US"/>
        </w:rPr>
        <w:t>folgt Wilo auf Porsche (2023), Rational (2022), Siemens (2021) und Volkswagen (2020).</w:t>
      </w:r>
      <w:r w:rsidR="00A17F7E">
        <w:rPr>
          <w:rFonts w:eastAsia="Calibri" w:cs="Arial"/>
          <w:bCs/>
          <w:lang w:eastAsia="en-US"/>
        </w:rPr>
        <w:t xml:space="preserve"> </w:t>
      </w:r>
      <w:r>
        <w:rPr>
          <w:rFonts w:eastAsia="Calibri" w:cs="Arial"/>
          <w:bCs/>
          <w:lang w:eastAsia="en-US"/>
        </w:rPr>
        <w:t xml:space="preserve">In diesem Jahr </w:t>
      </w:r>
      <w:r w:rsidR="00790571">
        <w:rPr>
          <w:rFonts w:eastAsia="Calibri" w:cs="Arial"/>
          <w:bCs/>
          <w:lang w:eastAsia="en-US"/>
        </w:rPr>
        <w:t>standen besonders</w:t>
      </w:r>
      <w:r w:rsidR="00A84DA6" w:rsidRPr="00A84DA6">
        <w:rPr>
          <w:rFonts w:eastAsia="Calibri" w:cs="Arial"/>
          <w:bCs/>
          <w:lang w:eastAsia="en-US"/>
        </w:rPr>
        <w:t xml:space="preserve"> Künstliche Intelligenz </w:t>
      </w:r>
      <w:r w:rsidR="00790571">
        <w:rPr>
          <w:rFonts w:eastAsia="Calibri" w:cs="Arial"/>
          <w:bCs/>
          <w:lang w:eastAsia="en-US"/>
        </w:rPr>
        <w:t xml:space="preserve">sowie der </w:t>
      </w:r>
      <w:r w:rsidR="00A84DA6" w:rsidRPr="00A84DA6">
        <w:rPr>
          <w:rFonts w:eastAsia="Calibri" w:cs="Arial"/>
          <w:bCs/>
          <w:lang w:eastAsia="en-US"/>
        </w:rPr>
        <w:t xml:space="preserve">Einsatz von </w:t>
      </w:r>
      <w:proofErr w:type="spellStart"/>
      <w:r w:rsidR="00A84DA6" w:rsidRPr="00A84DA6">
        <w:rPr>
          <w:rFonts w:eastAsia="Calibri" w:cs="Arial"/>
          <w:bCs/>
          <w:lang w:eastAsia="en-US"/>
        </w:rPr>
        <w:t>Cobots</w:t>
      </w:r>
      <w:proofErr w:type="spellEnd"/>
      <w:r w:rsidR="00EF4E13">
        <w:rPr>
          <w:rFonts w:eastAsia="Calibri" w:cs="Arial"/>
          <w:bCs/>
          <w:lang w:eastAsia="en-US"/>
        </w:rPr>
        <w:t>, also mit Menschen zusammenarbeitenden Robotern,</w:t>
      </w:r>
      <w:r w:rsidR="00790571">
        <w:rPr>
          <w:rFonts w:eastAsia="Calibri" w:cs="Arial"/>
          <w:bCs/>
          <w:lang w:eastAsia="en-US"/>
        </w:rPr>
        <w:t xml:space="preserve"> im Fokus.</w:t>
      </w:r>
      <w:r w:rsidR="00A31A05">
        <w:rPr>
          <w:rFonts w:eastAsia="Calibri" w:cs="Arial"/>
          <w:bCs/>
          <w:lang w:eastAsia="en-US"/>
        </w:rPr>
        <w:t xml:space="preserve"> </w:t>
      </w:r>
      <w:r w:rsidR="00E81349">
        <w:rPr>
          <w:rFonts w:eastAsia="Calibri" w:cs="Arial"/>
          <w:bCs/>
          <w:lang w:eastAsia="en-US"/>
        </w:rPr>
        <w:t xml:space="preserve">Neben Wilo wurden </w:t>
      </w:r>
      <w:r w:rsidR="00344147">
        <w:rPr>
          <w:rFonts w:eastAsia="Calibri" w:cs="Arial"/>
          <w:bCs/>
          <w:lang w:eastAsia="en-US"/>
        </w:rPr>
        <w:t xml:space="preserve">die </w:t>
      </w:r>
      <w:r w:rsidR="00344147">
        <w:rPr>
          <w:rFonts w:eastAsia="Calibri" w:cs="Arial"/>
          <w:bCs/>
          <w:lang w:eastAsia="en-US"/>
        </w:rPr>
        <w:lastRenderedPageBreak/>
        <w:t xml:space="preserve">Unternehmensgruppe </w:t>
      </w:r>
      <w:r w:rsidR="00E81349">
        <w:rPr>
          <w:rFonts w:eastAsia="Calibri" w:cs="Arial"/>
          <w:bCs/>
          <w:lang w:eastAsia="en-US"/>
        </w:rPr>
        <w:t xml:space="preserve">Fischer, Mercedes-Benz, BMW, Festool und Philips </w:t>
      </w:r>
      <w:r w:rsidR="00344147">
        <w:rPr>
          <w:rFonts w:eastAsia="Calibri" w:cs="Arial"/>
          <w:bCs/>
          <w:lang w:eastAsia="en-US"/>
        </w:rPr>
        <w:t xml:space="preserve">Medical Systems </w:t>
      </w:r>
      <w:r w:rsidR="00E81349">
        <w:rPr>
          <w:rFonts w:eastAsia="Calibri" w:cs="Arial"/>
          <w:bCs/>
          <w:lang w:eastAsia="en-US"/>
        </w:rPr>
        <w:t>ausgezeichnet.</w:t>
      </w:r>
    </w:p>
    <w:p w14:paraId="166BF394" w14:textId="77777777" w:rsidR="00344147" w:rsidRDefault="00344147" w:rsidP="00A84DA6">
      <w:pPr>
        <w:rPr>
          <w:rFonts w:eastAsia="Calibri" w:cs="Arial"/>
          <w:bCs/>
          <w:lang w:eastAsia="en-US"/>
        </w:rPr>
      </w:pPr>
    </w:p>
    <w:p w14:paraId="2F1F5397" w14:textId="4A06025F" w:rsidR="00A9161C" w:rsidRDefault="00736212" w:rsidP="00A84DA6">
      <w:pPr>
        <w:rPr>
          <w:rFonts w:eastAsia="Calibri" w:cs="Arial"/>
          <w:bCs/>
          <w:lang w:eastAsia="en-US"/>
        </w:rPr>
      </w:pPr>
      <w:r>
        <w:rPr>
          <w:rFonts w:eastAsia="Calibri" w:cs="Arial"/>
          <w:bCs/>
          <w:lang w:eastAsia="en-US"/>
        </w:rPr>
        <w:t xml:space="preserve">Bevor </w:t>
      </w:r>
      <w:r w:rsidR="00A9161C">
        <w:rPr>
          <w:rFonts w:eastAsia="Calibri" w:cs="Arial"/>
          <w:bCs/>
          <w:lang w:eastAsia="en-US"/>
        </w:rPr>
        <w:t xml:space="preserve">Wilos Smart Factory </w:t>
      </w:r>
      <w:r>
        <w:rPr>
          <w:rFonts w:eastAsia="Calibri" w:cs="Arial"/>
          <w:bCs/>
          <w:lang w:eastAsia="en-US"/>
        </w:rPr>
        <w:t xml:space="preserve">in diesem Jahr den Gesamtsieg erreichen konnte, wurde </w:t>
      </w:r>
      <w:r w:rsidR="003E2238">
        <w:rPr>
          <w:rFonts w:eastAsia="Calibri" w:cs="Arial"/>
          <w:bCs/>
          <w:lang w:eastAsia="en-US"/>
        </w:rPr>
        <w:t>sie</w:t>
      </w:r>
      <w:r>
        <w:rPr>
          <w:rFonts w:eastAsia="Calibri" w:cs="Arial"/>
          <w:bCs/>
          <w:lang w:eastAsia="en-US"/>
        </w:rPr>
        <w:t xml:space="preserve"> bereits </w:t>
      </w:r>
      <w:r w:rsidR="00A17F7E">
        <w:rPr>
          <w:rFonts w:eastAsia="Calibri" w:cs="Arial"/>
          <w:bCs/>
          <w:lang w:eastAsia="en-US"/>
        </w:rPr>
        <w:t xml:space="preserve">2022 </w:t>
      </w:r>
      <w:r>
        <w:rPr>
          <w:rFonts w:eastAsia="Calibri" w:cs="Arial"/>
          <w:bCs/>
          <w:lang w:eastAsia="en-US"/>
        </w:rPr>
        <w:t xml:space="preserve">mit dem „Fabrik des Jahres“-Preis </w:t>
      </w:r>
      <w:r w:rsidR="00A17F7E">
        <w:rPr>
          <w:rFonts w:eastAsia="Calibri" w:cs="Arial"/>
          <w:bCs/>
          <w:lang w:eastAsia="en-US"/>
        </w:rPr>
        <w:t>in der Kategorie „Hervorragende Transformation</w:t>
      </w:r>
      <w:r w:rsidR="00A9161C">
        <w:rPr>
          <w:rFonts w:eastAsia="Calibri" w:cs="Arial"/>
          <w:bCs/>
          <w:lang w:eastAsia="en-US"/>
        </w:rPr>
        <w:t>: Digitalisierung“</w:t>
      </w:r>
      <w:r w:rsidR="00790571">
        <w:rPr>
          <w:rFonts w:eastAsia="Calibri" w:cs="Arial"/>
          <w:bCs/>
          <w:lang w:eastAsia="en-US"/>
        </w:rPr>
        <w:t xml:space="preserve"> </w:t>
      </w:r>
      <w:r>
        <w:rPr>
          <w:rFonts w:eastAsia="Calibri" w:cs="Arial"/>
          <w:bCs/>
          <w:lang w:eastAsia="en-US"/>
        </w:rPr>
        <w:t>ausgezeichnet</w:t>
      </w:r>
      <w:r w:rsidR="00EF4E13">
        <w:rPr>
          <w:rFonts w:eastAsia="Calibri" w:cs="Arial"/>
          <w:bCs/>
          <w:lang w:eastAsia="en-US"/>
        </w:rPr>
        <w:t xml:space="preserve">. </w:t>
      </w:r>
      <w:r w:rsidR="00324AE6">
        <w:rPr>
          <w:rFonts w:eastAsia="Calibri" w:cs="Arial"/>
          <w:bCs/>
          <w:lang w:eastAsia="en-US"/>
        </w:rPr>
        <w:t xml:space="preserve">Erst vor wenigen Monaten </w:t>
      </w:r>
      <w:r w:rsidR="00A9161C">
        <w:rPr>
          <w:rFonts w:eastAsia="Calibri" w:cs="Arial"/>
          <w:bCs/>
          <w:lang w:eastAsia="en-US"/>
        </w:rPr>
        <w:t xml:space="preserve">erhielt der Konzern </w:t>
      </w:r>
      <w:r w:rsidR="00324AE6">
        <w:rPr>
          <w:rFonts w:eastAsia="Calibri" w:cs="Arial"/>
          <w:bCs/>
          <w:lang w:eastAsia="en-US"/>
        </w:rPr>
        <w:t xml:space="preserve">zudem </w:t>
      </w:r>
      <w:r w:rsidR="00A9161C">
        <w:rPr>
          <w:rFonts w:eastAsia="Calibri" w:cs="Arial"/>
          <w:bCs/>
          <w:lang w:eastAsia="en-US"/>
        </w:rPr>
        <w:t xml:space="preserve">den </w:t>
      </w:r>
      <w:r w:rsidR="00A9161C" w:rsidRPr="00A9161C">
        <w:rPr>
          <w:rFonts w:eastAsia="Calibri" w:cs="Arial"/>
          <w:bCs/>
          <w:lang w:eastAsia="en-US"/>
        </w:rPr>
        <w:t>Microsoft Intelligent Manufacturing Award (MIMA)</w:t>
      </w:r>
      <w:r w:rsidR="00A9161C">
        <w:rPr>
          <w:rFonts w:eastAsia="Calibri" w:cs="Arial"/>
          <w:bCs/>
          <w:lang w:eastAsia="en-US"/>
        </w:rPr>
        <w:t xml:space="preserve"> </w:t>
      </w:r>
      <w:r w:rsidR="00A9161C" w:rsidRPr="00A9161C">
        <w:rPr>
          <w:rFonts w:eastAsia="Calibri" w:cs="Arial"/>
          <w:bCs/>
          <w:lang w:eastAsia="en-US"/>
        </w:rPr>
        <w:t>in der Kategorie „Add Value!“ für die adaptive Werkerassistenz</w:t>
      </w:r>
      <w:r w:rsidR="00A9161C">
        <w:rPr>
          <w:rFonts w:eastAsia="Calibri" w:cs="Arial"/>
          <w:bCs/>
          <w:lang w:eastAsia="en-US"/>
        </w:rPr>
        <w:t xml:space="preserve"> </w:t>
      </w:r>
      <w:r w:rsidR="00A9161C" w:rsidRPr="00A9161C">
        <w:rPr>
          <w:rFonts w:eastAsia="Calibri" w:cs="Arial"/>
          <w:bCs/>
          <w:lang w:eastAsia="en-US"/>
        </w:rPr>
        <w:t>in der Smart Factory</w:t>
      </w:r>
      <w:r w:rsidR="00A9161C">
        <w:rPr>
          <w:rFonts w:eastAsia="Calibri" w:cs="Arial"/>
          <w:bCs/>
          <w:lang w:eastAsia="en-US"/>
        </w:rPr>
        <w:t xml:space="preserve">. </w:t>
      </w:r>
    </w:p>
    <w:p w14:paraId="486D76AE" w14:textId="77777777" w:rsidR="00A9161C" w:rsidRDefault="00A9161C" w:rsidP="00A84DA6">
      <w:pPr>
        <w:rPr>
          <w:rFonts w:eastAsia="Calibri" w:cs="Arial"/>
          <w:bCs/>
          <w:lang w:eastAsia="en-US"/>
        </w:rPr>
      </w:pPr>
    </w:p>
    <w:p w14:paraId="13915810" w14:textId="193E9737" w:rsidR="00A9161C" w:rsidRDefault="00A809F6" w:rsidP="00A84DA6">
      <w:pPr>
        <w:rPr>
          <w:rFonts w:eastAsia="Calibri" w:cs="Arial"/>
          <w:bCs/>
          <w:lang w:eastAsia="en-US"/>
        </w:rPr>
      </w:pPr>
      <w:r>
        <w:rPr>
          <w:rFonts w:eastAsia="Calibri" w:cs="Arial"/>
          <w:bCs/>
          <w:lang w:eastAsia="en-US"/>
        </w:rPr>
        <w:t>Insgesamt hat Wilo in die 2019 eröffnete und</w:t>
      </w:r>
      <w:r w:rsidR="00790916">
        <w:rPr>
          <w:rFonts w:eastAsia="Calibri" w:cs="Arial"/>
          <w:bCs/>
          <w:lang w:eastAsia="en-US"/>
        </w:rPr>
        <w:t xml:space="preserve"> rund</w:t>
      </w:r>
      <w:r>
        <w:rPr>
          <w:rFonts w:eastAsia="Calibri" w:cs="Arial"/>
          <w:bCs/>
          <w:lang w:eastAsia="en-US"/>
        </w:rPr>
        <w:t xml:space="preserve"> 55.000 Quadratmeter große Fabrik über 125 Millionen Euro investiert. </w:t>
      </w:r>
      <w:r w:rsidR="00A31A05">
        <w:rPr>
          <w:rFonts w:eastAsia="Calibri" w:cs="Arial"/>
          <w:bCs/>
          <w:lang w:eastAsia="en-US"/>
        </w:rPr>
        <w:t>In drei Hallenschiffen produziert der Konzern hier</w:t>
      </w:r>
      <w:r>
        <w:rPr>
          <w:rFonts w:eastAsia="Calibri" w:cs="Arial"/>
          <w:bCs/>
          <w:lang w:eastAsia="en-US"/>
        </w:rPr>
        <w:t xml:space="preserve"> Nass- und Trockenläuferpumpen, insbesondere für den Einsatz in der Heizungs- und Klimatechnik. In Dortmund sowie an allen weiteren europäischen und chinesischen Standorten produziert die Wilo Gruppe klimaneutral.</w:t>
      </w:r>
    </w:p>
    <w:p w14:paraId="677B384D" w14:textId="77777777" w:rsidR="00A9161C" w:rsidRDefault="00A9161C" w:rsidP="00A84DA6">
      <w:pPr>
        <w:rPr>
          <w:rFonts w:eastAsia="Calibri" w:cs="Arial"/>
          <w:bCs/>
          <w:lang w:eastAsia="en-US"/>
        </w:rPr>
      </w:pPr>
    </w:p>
    <w:p w14:paraId="54C9DA8E" w14:textId="77777777" w:rsidR="00344147" w:rsidRDefault="00344147" w:rsidP="00A84DA6">
      <w:pPr>
        <w:rPr>
          <w:rFonts w:eastAsia="Calibri" w:cs="Arial"/>
          <w:bCs/>
          <w:lang w:eastAsia="en-US"/>
        </w:rPr>
      </w:pPr>
    </w:p>
    <w:p w14:paraId="49BCC165" w14:textId="77777777" w:rsidR="00344147" w:rsidRDefault="00344147" w:rsidP="00A84DA6">
      <w:pPr>
        <w:rPr>
          <w:rFonts w:eastAsia="Calibri" w:cs="Arial"/>
          <w:bCs/>
          <w:lang w:eastAsia="en-US"/>
        </w:rPr>
      </w:pPr>
    </w:p>
    <w:p w14:paraId="6EC92517" w14:textId="3E85E191" w:rsidR="00F4306A" w:rsidRDefault="00790916" w:rsidP="001A14DF">
      <w:pPr>
        <w:rPr>
          <w:rFonts w:eastAsia="Calibri" w:cs="Arial"/>
          <w:lang w:eastAsia="en-US"/>
        </w:rPr>
      </w:pPr>
      <w:r>
        <w:rPr>
          <w:rFonts w:eastAsia="Calibri" w:cs="Arial"/>
          <w:noProof/>
          <w:lang w:eastAsia="en-US"/>
        </w:rPr>
        <w:lastRenderedPageBreak/>
        <w:drawing>
          <wp:inline distT="0" distB="0" distL="0" distR="0" wp14:anchorId="7CF73D42" wp14:editId="7496BA8D">
            <wp:extent cx="5115560" cy="3416300"/>
            <wp:effectExtent l="0" t="0" r="8890" b="0"/>
            <wp:docPr id="6393249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15560" cy="3416300"/>
                    </a:xfrm>
                    <a:prstGeom prst="rect">
                      <a:avLst/>
                    </a:prstGeom>
                    <a:noFill/>
                    <a:ln>
                      <a:noFill/>
                    </a:ln>
                  </pic:spPr>
                </pic:pic>
              </a:graphicData>
            </a:graphic>
          </wp:inline>
        </w:drawing>
      </w:r>
    </w:p>
    <w:p w14:paraId="405A545F" w14:textId="29BC7A54" w:rsidR="00B62BEE" w:rsidRPr="00790916" w:rsidRDefault="00B62BEE" w:rsidP="001A14DF">
      <w:pPr>
        <w:rPr>
          <w:rFonts w:eastAsia="Calibri" w:cs="Arial"/>
          <w:bCs/>
          <w:lang w:eastAsia="en-US"/>
        </w:rPr>
      </w:pPr>
      <w:r w:rsidRPr="00B62BEE">
        <w:rPr>
          <w:rFonts w:eastAsia="Calibri" w:cs="Arial"/>
          <w:b/>
          <w:bCs/>
          <w:lang w:eastAsia="en-US"/>
        </w:rPr>
        <w:t>Bildunterzeile:</w:t>
      </w:r>
      <w:r w:rsidR="00790916">
        <w:rPr>
          <w:rFonts w:eastAsia="Calibri" w:cs="Arial"/>
          <w:lang w:eastAsia="en-US"/>
        </w:rPr>
        <w:t xml:space="preserve"> Pumpenkomponenten auf einem </w:t>
      </w:r>
      <w:proofErr w:type="spellStart"/>
      <w:r w:rsidR="00790916">
        <w:rPr>
          <w:rFonts w:eastAsia="Calibri" w:cs="Arial"/>
          <w:lang w:eastAsia="en-US"/>
        </w:rPr>
        <w:t>Automated</w:t>
      </w:r>
      <w:proofErr w:type="spellEnd"/>
      <w:r w:rsidR="00790916">
        <w:rPr>
          <w:rFonts w:eastAsia="Calibri" w:cs="Arial"/>
          <w:lang w:eastAsia="en-US"/>
        </w:rPr>
        <w:t xml:space="preserve"> </w:t>
      </w:r>
      <w:proofErr w:type="spellStart"/>
      <w:r w:rsidR="00790916">
        <w:rPr>
          <w:rFonts w:eastAsia="Calibri" w:cs="Arial"/>
          <w:lang w:eastAsia="en-US"/>
        </w:rPr>
        <w:t>Guided</w:t>
      </w:r>
      <w:proofErr w:type="spellEnd"/>
      <w:r w:rsidR="00790916">
        <w:rPr>
          <w:rFonts w:eastAsia="Calibri" w:cs="Arial"/>
          <w:lang w:eastAsia="en-US"/>
        </w:rPr>
        <w:t xml:space="preserve"> Vehicle (AGV), einem selbstfahrenden Transportfahrzeug, in der Smart Factory in Dortmund. Das hochmoderne Werk </w:t>
      </w:r>
      <w:r w:rsidR="00790916" w:rsidRPr="00A84DA6">
        <w:rPr>
          <w:rFonts w:eastAsia="Calibri" w:cs="Arial"/>
          <w:bCs/>
          <w:lang w:eastAsia="en-US"/>
        </w:rPr>
        <w:t>setzt Maßstäbe in der industriellen Fertigung</w:t>
      </w:r>
      <w:r>
        <w:rPr>
          <w:rFonts w:eastAsia="Calibri" w:cs="Arial"/>
          <w:lang w:eastAsia="en-US"/>
        </w:rPr>
        <w:t>. Bild: WILO SE</w:t>
      </w:r>
    </w:p>
    <w:p w14:paraId="69E5AD81" w14:textId="77777777" w:rsidR="00E81349" w:rsidRDefault="00E81349" w:rsidP="001A14DF">
      <w:pPr>
        <w:rPr>
          <w:rFonts w:eastAsia="Calibri" w:cs="Arial"/>
          <w:lang w:eastAsia="en-US"/>
        </w:rPr>
      </w:pPr>
    </w:p>
    <w:p w14:paraId="2EDA92A3" w14:textId="0E92908B" w:rsidR="00E81349" w:rsidRDefault="00E81349" w:rsidP="001A14DF">
      <w:pPr>
        <w:rPr>
          <w:rFonts w:eastAsia="Calibri" w:cs="Arial"/>
          <w:lang w:eastAsia="en-US"/>
        </w:rPr>
      </w:pPr>
      <w:r>
        <w:rPr>
          <w:rFonts w:eastAsia="Calibri" w:cs="Arial"/>
          <w:noProof/>
          <w:lang w:eastAsia="en-US"/>
        </w:rPr>
        <w:lastRenderedPageBreak/>
        <w:drawing>
          <wp:inline distT="0" distB="0" distL="0" distR="0" wp14:anchorId="10257165" wp14:editId="6676D741">
            <wp:extent cx="5128895" cy="3418840"/>
            <wp:effectExtent l="0" t="0" r="0" b="0"/>
            <wp:docPr id="160090306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28895" cy="3418840"/>
                    </a:xfrm>
                    <a:prstGeom prst="rect">
                      <a:avLst/>
                    </a:prstGeom>
                    <a:noFill/>
                    <a:ln>
                      <a:noFill/>
                    </a:ln>
                  </pic:spPr>
                </pic:pic>
              </a:graphicData>
            </a:graphic>
          </wp:inline>
        </w:drawing>
      </w:r>
    </w:p>
    <w:p w14:paraId="4A79921D" w14:textId="5262C63D" w:rsidR="00E81349" w:rsidRDefault="00E81349" w:rsidP="00E81349">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00790916" w:rsidRPr="00790916">
        <w:rPr>
          <w:rFonts w:eastAsia="Calibri" w:cs="Arial"/>
          <w:lang w:eastAsia="en-US"/>
        </w:rPr>
        <w:t>„Mit der Smart Factory haben wir nicht nur eine State-</w:t>
      </w:r>
      <w:proofErr w:type="spellStart"/>
      <w:r w:rsidR="00790916" w:rsidRPr="00790916">
        <w:rPr>
          <w:rFonts w:eastAsia="Calibri" w:cs="Arial"/>
          <w:lang w:eastAsia="en-US"/>
        </w:rPr>
        <w:t>of</w:t>
      </w:r>
      <w:proofErr w:type="spellEnd"/>
      <w:r w:rsidR="00790916" w:rsidRPr="00790916">
        <w:rPr>
          <w:rFonts w:eastAsia="Calibri" w:cs="Arial"/>
          <w:lang w:eastAsia="en-US"/>
        </w:rPr>
        <w:t>-</w:t>
      </w:r>
      <w:proofErr w:type="spellStart"/>
      <w:r w:rsidR="00790916" w:rsidRPr="00790916">
        <w:rPr>
          <w:rFonts w:eastAsia="Calibri" w:cs="Arial"/>
          <w:lang w:eastAsia="en-US"/>
        </w:rPr>
        <w:t>the</w:t>
      </w:r>
      <w:proofErr w:type="spellEnd"/>
      <w:r w:rsidR="00790916" w:rsidRPr="00790916">
        <w:rPr>
          <w:rFonts w:eastAsia="Calibri" w:cs="Arial"/>
          <w:lang w:eastAsia="en-US"/>
        </w:rPr>
        <w:t>-art-Fabrik nach Industrie-4.0-Standards geschaffen, sondern auch eine höchst nachhaltige Arbeits- und Produktionsumgebung für unsere Mitarbeitenden“, erklärt Oliver Hermes, Vorstandsvorsitzender und CEO der Wilo Gruppe.</w:t>
      </w:r>
      <w:r>
        <w:rPr>
          <w:rFonts w:eastAsia="Calibri" w:cs="Arial"/>
          <w:lang w:eastAsia="en-US"/>
        </w:rPr>
        <w:t xml:space="preserve"> Bild: WILO SE</w:t>
      </w:r>
    </w:p>
    <w:p w14:paraId="08E9794F" w14:textId="436A1516" w:rsidR="00E81349" w:rsidRDefault="00E81349" w:rsidP="00E81349">
      <w:pPr>
        <w:rPr>
          <w:rFonts w:eastAsia="Calibri" w:cs="Arial"/>
          <w:lang w:eastAsia="en-US"/>
        </w:rPr>
      </w:pPr>
      <w:r>
        <w:rPr>
          <w:rFonts w:eastAsia="Calibri" w:cs="Arial"/>
          <w:noProof/>
          <w:lang w:eastAsia="en-US"/>
        </w:rPr>
        <w:lastRenderedPageBreak/>
        <w:drawing>
          <wp:inline distT="0" distB="0" distL="0" distR="0" wp14:anchorId="2920C43D" wp14:editId="562BB976">
            <wp:extent cx="5128895" cy="3418840"/>
            <wp:effectExtent l="0" t="0" r="0" b="0"/>
            <wp:docPr id="14503633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28895" cy="3418840"/>
                    </a:xfrm>
                    <a:prstGeom prst="rect">
                      <a:avLst/>
                    </a:prstGeom>
                    <a:noFill/>
                    <a:ln>
                      <a:noFill/>
                    </a:ln>
                  </pic:spPr>
                </pic:pic>
              </a:graphicData>
            </a:graphic>
          </wp:inline>
        </w:drawing>
      </w:r>
    </w:p>
    <w:p w14:paraId="34E73E19" w14:textId="55BDFCC3" w:rsidR="00E81349" w:rsidRDefault="00E81349" w:rsidP="00E81349">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00790916">
        <w:rPr>
          <w:rFonts w:eastAsia="Calibri" w:cs="Arial"/>
          <w:bCs/>
          <w:lang w:eastAsia="en-US"/>
        </w:rPr>
        <w:t>Insgesamt hat Wilo in die 2019 eröffnete und rund 55.000 Quadratmeter große Smart Factory über 125 Millionen Euro investiert.</w:t>
      </w:r>
      <w:r>
        <w:rPr>
          <w:rFonts w:eastAsia="Calibri" w:cs="Arial"/>
          <w:lang w:eastAsia="en-US"/>
        </w:rPr>
        <w:t xml:space="preserve"> Bild: WILO SE</w:t>
      </w:r>
    </w:p>
    <w:p w14:paraId="0D4E1898" w14:textId="77777777" w:rsidR="00790916" w:rsidRDefault="00790916" w:rsidP="00E81349">
      <w:pPr>
        <w:rPr>
          <w:rFonts w:eastAsia="Calibri" w:cs="Arial"/>
          <w:lang w:eastAsia="en-US"/>
        </w:rPr>
      </w:pPr>
    </w:p>
    <w:p w14:paraId="5B5369CE" w14:textId="77777777" w:rsidR="005D0021" w:rsidRPr="00F77DD2" w:rsidRDefault="00B22B54" w:rsidP="005D0021">
      <w:pPr>
        <w:jc w:val="left"/>
        <w:rPr>
          <w:b/>
        </w:rPr>
      </w:pPr>
      <w:r w:rsidRPr="00F77DD2">
        <w:rPr>
          <w:b/>
          <w:bCs/>
        </w:rPr>
        <w:t>Pressekontakt</w:t>
      </w:r>
      <w:r w:rsidR="005D0021" w:rsidRPr="00F77DD2">
        <w:rPr>
          <w:b/>
          <w:bCs/>
        </w:rPr>
        <w:t>:</w:t>
      </w:r>
    </w:p>
    <w:tbl>
      <w:tblPr>
        <w:tblW w:w="7938" w:type="dxa"/>
        <w:tblLook w:val="04A0" w:firstRow="1" w:lastRow="0" w:firstColumn="1" w:lastColumn="0" w:noHBand="0" w:noVBand="1"/>
      </w:tblPr>
      <w:tblGrid>
        <w:gridCol w:w="3969"/>
        <w:gridCol w:w="3969"/>
      </w:tblGrid>
      <w:tr w:rsidR="002D57F3" w:rsidRPr="00D23D6A" w14:paraId="37B73FC9" w14:textId="77777777" w:rsidTr="002D57F3">
        <w:tc>
          <w:tcPr>
            <w:tcW w:w="3969" w:type="dxa"/>
            <w:tcMar>
              <w:left w:w="0" w:type="dxa"/>
              <w:right w:w="0" w:type="dxa"/>
            </w:tcMar>
          </w:tcPr>
          <w:p w14:paraId="2A0EFD85" w14:textId="77777777" w:rsidR="00B62BEE" w:rsidRPr="003F2A0D" w:rsidRDefault="00B62BEE" w:rsidP="00B62BEE">
            <w:pPr>
              <w:jc w:val="left"/>
            </w:pPr>
            <w:r w:rsidRPr="003F2A0D">
              <w:t>Silas Schefers</w:t>
            </w:r>
          </w:p>
          <w:p w14:paraId="1C20B08F" w14:textId="77777777" w:rsidR="00105645" w:rsidRPr="003F2A0D" w:rsidRDefault="00954404" w:rsidP="00B62BEE">
            <w:pPr>
              <w:jc w:val="left"/>
            </w:pPr>
            <w:r w:rsidRPr="003F2A0D">
              <w:t xml:space="preserve">Wilo </w:t>
            </w:r>
            <w:r w:rsidR="00105645" w:rsidRPr="003F2A0D">
              <w:t>Gr</w:t>
            </w:r>
            <w:r w:rsidR="00D23D6A" w:rsidRPr="003F2A0D">
              <w:t>uppe</w:t>
            </w:r>
          </w:p>
          <w:p w14:paraId="2D221E3D" w14:textId="77777777" w:rsidR="00B62BEE" w:rsidRPr="003F2A0D" w:rsidRDefault="00B62BEE" w:rsidP="00B62BEE">
            <w:pPr>
              <w:jc w:val="left"/>
            </w:pPr>
            <w:r w:rsidRPr="003F2A0D">
              <w:t>T: +49 231 4102 7160</w:t>
            </w:r>
          </w:p>
          <w:p w14:paraId="10EEDE28" w14:textId="77777777" w:rsidR="00B62BEE" w:rsidRPr="003F2A0D" w:rsidRDefault="00B62BEE" w:rsidP="00B62BEE">
            <w:pPr>
              <w:rPr>
                <w:rFonts w:cs="Calibri"/>
              </w:rPr>
            </w:pPr>
            <w:r w:rsidRPr="003F2A0D">
              <w:t>M: +49 173 895 91 87</w:t>
            </w:r>
          </w:p>
          <w:p w14:paraId="36CD6FC3" w14:textId="77777777" w:rsidR="002D57F3" w:rsidRPr="003F2A0D" w:rsidRDefault="00B46937" w:rsidP="00B62BEE">
            <w:pPr>
              <w:jc w:val="left"/>
              <w:rPr>
                <w:rFonts w:ascii="Arial" w:hAnsi="Arial" w:cs="Times New Roman"/>
                <w:sz w:val="2"/>
                <w:szCs w:val="2"/>
              </w:rPr>
            </w:pPr>
            <w:hyperlink r:id="rId11" w:history="1">
              <w:r w:rsidR="00105645" w:rsidRPr="003F2A0D">
                <w:rPr>
                  <w:rStyle w:val="Hyperlink"/>
                </w:rPr>
                <w:t>silas.schefers@wilo.com</w:t>
              </w:r>
            </w:hyperlink>
            <w:r w:rsidR="00105645" w:rsidRPr="003F2A0D">
              <w:t xml:space="preserve"> </w:t>
            </w:r>
          </w:p>
        </w:tc>
        <w:tc>
          <w:tcPr>
            <w:tcW w:w="3969" w:type="dxa"/>
          </w:tcPr>
          <w:p w14:paraId="02454D68" w14:textId="77777777" w:rsidR="002D57F3" w:rsidRPr="003F2A0D" w:rsidRDefault="002D57F3" w:rsidP="00B62BEE">
            <w:pPr>
              <w:jc w:val="left"/>
            </w:pPr>
          </w:p>
        </w:tc>
      </w:tr>
    </w:tbl>
    <w:p w14:paraId="0C16D3EC" w14:textId="77777777" w:rsidR="005D0021" w:rsidRPr="003F2A0D" w:rsidRDefault="005D0021" w:rsidP="005D0021">
      <w:pPr>
        <w:ind w:right="-144"/>
        <w:jc w:val="left"/>
      </w:pPr>
    </w:p>
    <w:p w14:paraId="62CCBD4E" w14:textId="77777777" w:rsidR="00B22B54" w:rsidRPr="00F80A37" w:rsidRDefault="00B22B54" w:rsidP="00B22B54">
      <w:pPr>
        <w:jc w:val="left"/>
        <w:rPr>
          <w:rFonts w:asciiTheme="majorHAnsi" w:hAnsiTheme="majorHAnsi"/>
          <w:b/>
          <w:sz w:val="14"/>
          <w:szCs w:val="14"/>
        </w:rPr>
      </w:pPr>
      <w:r w:rsidRPr="00F80A37">
        <w:rPr>
          <w:rFonts w:asciiTheme="majorHAnsi" w:hAnsiTheme="majorHAnsi"/>
          <w:b/>
          <w:sz w:val="14"/>
          <w:szCs w:val="14"/>
        </w:rPr>
        <w:t>Über Wilo:</w:t>
      </w:r>
    </w:p>
    <w:p w14:paraId="6387387E" w14:textId="1F5C8C1D" w:rsidR="00B22B54" w:rsidRPr="00F80A37" w:rsidRDefault="00B22B54" w:rsidP="00B22B54">
      <w:pPr>
        <w:autoSpaceDE w:val="0"/>
        <w:autoSpaceDN w:val="0"/>
        <w:adjustRightInd w:val="0"/>
        <w:jc w:val="left"/>
        <w:rPr>
          <w:rFonts w:asciiTheme="minorHAnsi" w:eastAsiaTheme="minorHAnsi" w:hAnsiTheme="minorHAnsi" w:cs="WILOPlusFM"/>
          <w:color w:val="1A1A18"/>
          <w:sz w:val="14"/>
          <w:szCs w:val="14"/>
        </w:rPr>
      </w:pPr>
      <w:r w:rsidRPr="00C97B7B">
        <w:rPr>
          <w:rFonts w:asciiTheme="minorHAnsi" w:eastAsiaTheme="minorHAnsi" w:hAnsiTheme="minorHAnsi" w:cs="WILOPlusFM"/>
          <w:color w:val="1A1A18"/>
          <w:sz w:val="14"/>
          <w:szCs w:val="14"/>
        </w:rPr>
        <w:t xml:space="preserve">Die Wilo Gruppe ist einer der weltweit führenden Premiumanbieter von Pumpen und Pumpensystemen für die Gebäudetechnik, die Wasserwirtschaft und die Industrie. In der vergangenen Dekade haben wir uns vom Hidden zum Visible und </w:t>
      </w:r>
      <w:proofErr w:type="spellStart"/>
      <w:r w:rsidRPr="00C97B7B">
        <w:rPr>
          <w:rFonts w:asciiTheme="minorHAnsi" w:eastAsiaTheme="minorHAnsi" w:hAnsiTheme="minorHAnsi" w:cs="WILOPlusFM"/>
          <w:color w:val="1A1A18"/>
          <w:sz w:val="14"/>
          <w:szCs w:val="14"/>
        </w:rPr>
        <w:t>Connected</w:t>
      </w:r>
      <w:proofErr w:type="spellEnd"/>
      <w:r w:rsidRPr="00C97B7B">
        <w:rPr>
          <w:rFonts w:asciiTheme="minorHAnsi" w:eastAsiaTheme="minorHAnsi" w:hAnsiTheme="minorHAnsi" w:cs="WILOPlusFM"/>
          <w:color w:val="1A1A18"/>
          <w:sz w:val="14"/>
          <w:szCs w:val="14"/>
        </w:rPr>
        <w:t xml:space="preserve"> Champion entwickelt. Heute sind </w:t>
      </w:r>
      <w:r w:rsidR="00A31A05">
        <w:rPr>
          <w:rFonts w:asciiTheme="minorHAnsi" w:eastAsiaTheme="minorHAnsi" w:hAnsiTheme="minorHAnsi" w:cs="WILOPlusFM"/>
          <w:color w:val="1A1A18"/>
          <w:sz w:val="14"/>
          <w:szCs w:val="14"/>
        </w:rPr>
        <w:t>rund 9.000</w:t>
      </w:r>
      <w:r w:rsidRPr="00C97B7B">
        <w:rPr>
          <w:rFonts w:asciiTheme="minorHAnsi" w:eastAsiaTheme="minorHAnsi" w:hAnsiTheme="minorHAnsi" w:cs="WILOPlusFM"/>
          <w:color w:val="1A1A18"/>
          <w:sz w:val="14"/>
          <w:szCs w:val="14"/>
        </w:rPr>
        <w:t xml:space="preserve"> Mitarbeiterinnen und Mitarbeiter weltweit für Wilo tätig. Mit innovativen Lösungen, smarten Produkten und individuellen Services bewegen wir Wasser: intelligent, effizient und klimafreundlich. Schon heute sind wir mit unseren Produkten und Lösungen, Prozessen und Geschäftsmodellen der digitale Pionier der Branche.</w:t>
      </w:r>
    </w:p>
    <w:p w14:paraId="558F2DD6" w14:textId="77777777" w:rsidR="005D0021" w:rsidRPr="00B22B54" w:rsidRDefault="005D0021" w:rsidP="005D0021">
      <w:pPr>
        <w:autoSpaceDE w:val="0"/>
        <w:autoSpaceDN w:val="0"/>
        <w:adjustRightInd w:val="0"/>
        <w:jc w:val="left"/>
        <w:rPr>
          <w:rFonts w:asciiTheme="minorHAnsi" w:eastAsiaTheme="minorHAnsi" w:hAnsiTheme="minorHAnsi" w:cs="WILOPlusFM"/>
          <w:color w:val="1A1A18"/>
          <w:sz w:val="14"/>
          <w:szCs w:val="14"/>
        </w:rPr>
      </w:pPr>
    </w:p>
    <w:p w14:paraId="70DE5271" w14:textId="77777777" w:rsidR="005D0021" w:rsidRPr="00B62BEE" w:rsidRDefault="00B22B54" w:rsidP="00B62BEE">
      <w:pPr>
        <w:autoSpaceDE w:val="0"/>
        <w:autoSpaceDN w:val="0"/>
        <w:adjustRightInd w:val="0"/>
        <w:jc w:val="left"/>
        <w:rPr>
          <w:rFonts w:asciiTheme="minorHAnsi" w:hAnsiTheme="minorHAnsi"/>
          <w:sz w:val="14"/>
          <w:szCs w:val="14"/>
        </w:rPr>
      </w:pPr>
      <w:r w:rsidRPr="00B22B54">
        <w:rPr>
          <w:rFonts w:asciiTheme="minorHAnsi" w:eastAsiaTheme="minorHAnsi" w:hAnsiTheme="minorHAnsi" w:cs="WILOPlusFM"/>
          <w:color w:val="1A1A18"/>
          <w:sz w:val="14"/>
          <w:szCs w:val="14"/>
        </w:rPr>
        <w:t>Mehr Informatio</w:t>
      </w:r>
      <w:r>
        <w:rPr>
          <w:rFonts w:asciiTheme="minorHAnsi" w:eastAsiaTheme="minorHAnsi" w:hAnsiTheme="minorHAnsi" w:cs="WILOPlusFM"/>
          <w:color w:val="1A1A18"/>
          <w:sz w:val="14"/>
          <w:szCs w:val="14"/>
        </w:rPr>
        <w:t>n</w:t>
      </w:r>
      <w:r w:rsidRPr="00B22B54">
        <w:rPr>
          <w:rFonts w:asciiTheme="minorHAnsi" w:eastAsiaTheme="minorHAnsi" w:hAnsiTheme="minorHAnsi" w:cs="WILOPlusFM"/>
          <w:color w:val="1A1A18"/>
          <w:sz w:val="14"/>
          <w:szCs w:val="14"/>
        </w:rPr>
        <w:t>en un</w:t>
      </w:r>
      <w:r>
        <w:rPr>
          <w:rFonts w:asciiTheme="minorHAnsi" w:eastAsiaTheme="minorHAnsi" w:hAnsiTheme="minorHAnsi" w:cs="WILOPlusFM"/>
          <w:color w:val="1A1A18"/>
          <w:sz w:val="14"/>
          <w:szCs w:val="14"/>
        </w:rPr>
        <w:t>ter</w:t>
      </w:r>
      <w:r w:rsidR="005D0021" w:rsidRPr="00B22B54">
        <w:rPr>
          <w:rFonts w:asciiTheme="minorHAnsi" w:eastAsiaTheme="minorHAnsi" w:hAnsiTheme="minorHAnsi" w:cs="WILOPlusFM"/>
          <w:color w:val="1A1A18"/>
          <w:sz w:val="14"/>
          <w:szCs w:val="14"/>
        </w:rPr>
        <w:t xml:space="preserve"> </w:t>
      </w:r>
      <w:hyperlink r:id="rId12" w:history="1">
        <w:r w:rsidR="005D0021" w:rsidRPr="00B22B54">
          <w:rPr>
            <w:rStyle w:val="Hyperlink"/>
            <w:rFonts w:asciiTheme="minorHAnsi" w:eastAsiaTheme="minorHAnsi" w:hAnsiTheme="minorHAnsi" w:cs="WILOPlusFM"/>
            <w:sz w:val="14"/>
            <w:szCs w:val="14"/>
          </w:rPr>
          <w:t>www.wilo.com</w:t>
        </w:r>
      </w:hyperlink>
      <w:r w:rsidR="00B62BEE">
        <w:rPr>
          <w:rFonts w:asciiTheme="minorHAnsi" w:hAnsiTheme="minorHAnsi"/>
          <w:sz w:val="14"/>
          <w:szCs w:val="14"/>
        </w:rPr>
        <w:t>.</w:t>
      </w:r>
    </w:p>
    <w:sectPr w:rsidR="005D0021" w:rsidRPr="00B62BEE" w:rsidSect="007D41AB">
      <w:headerReference w:type="default" r:id="rId13"/>
      <w:footerReference w:type="default" r:id="rId14"/>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23CCD6" w14:textId="77777777" w:rsidR="006A5E7C" w:rsidRDefault="006A5E7C" w:rsidP="00A81BAD">
      <w:pPr>
        <w:spacing w:line="240" w:lineRule="auto"/>
      </w:pPr>
      <w:r>
        <w:separator/>
      </w:r>
    </w:p>
  </w:endnote>
  <w:endnote w:type="continuationSeparator" w:id="0">
    <w:p w14:paraId="5DAF2C16" w14:textId="77777777" w:rsidR="006A5E7C" w:rsidRDefault="006A5E7C"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230D457D" w14:textId="77777777" w:rsidR="00801F56" w:rsidRPr="00B33D2D" w:rsidRDefault="00376656" w:rsidP="00B33D2D">
          <w:pPr>
            <w:tabs>
              <w:tab w:val="left" w:pos="142"/>
            </w:tabs>
            <w:spacing w:line="180" w:lineRule="atLeast"/>
            <w:rPr>
              <w:color w:val="505050" w:themeColor="accent2"/>
              <w:sz w:val="12"/>
            </w:rPr>
          </w:pPr>
          <w:r>
            <w:rPr>
              <w:color w:val="505050" w:themeColor="accent2"/>
              <w:sz w:val="12"/>
            </w:rPr>
            <w:t>Wilopark</w:t>
          </w:r>
          <w:r w:rsidR="00801F56">
            <w:rPr>
              <w:color w:val="505050" w:themeColor="accent2"/>
              <w:sz w:val="12"/>
            </w:rPr>
            <w:t> 1</w:t>
          </w:r>
        </w:p>
        <w:p w14:paraId="4F2F9DA2"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D21BA4" w14:textId="77777777" w:rsidR="006A5E7C" w:rsidRDefault="006A5E7C" w:rsidP="00A81BAD">
      <w:pPr>
        <w:spacing w:line="240" w:lineRule="auto"/>
      </w:pPr>
      <w:r>
        <w:separator/>
      </w:r>
    </w:p>
  </w:footnote>
  <w:footnote w:type="continuationSeparator" w:id="0">
    <w:p w14:paraId="5EA11168" w14:textId="77777777" w:rsidR="006A5E7C" w:rsidRDefault="006A5E7C"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sidRPr="002D57F3">
      <w:rPr>
        <w:b/>
        <w:color w:val="009C82" w:themeColor="accent1"/>
        <w:sz w:val="32"/>
      </w:rPr>
      <w:t>Presseinformation</w:t>
    </w:r>
  </w:p>
  <w:p w14:paraId="16841757"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597F"/>
    <w:rsid w:val="000075FE"/>
    <w:rsid w:val="000123F4"/>
    <w:rsid w:val="00015019"/>
    <w:rsid w:val="00017C28"/>
    <w:rsid w:val="00017F98"/>
    <w:rsid w:val="00024127"/>
    <w:rsid w:val="000366D9"/>
    <w:rsid w:val="00040C8C"/>
    <w:rsid w:val="00041B6C"/>
    <w:rsid w:val="0004592E"/>
    <w:rsid w:val="00046472"/>
    <w:rsid w:val="000621D8"/>
    <w:rsid w:val="00082B78"/>
    <w:rsid w:val="000B742A"/>
    <w:rsid w:val="000B74E5"/>
    <w:rsid w:val="000C37BA"/>
    <w:rsid w:val="000C3E61"/>
    <w:rsid w:val="000D034E"/>
    <w:rsid w:val="000D0A6A"/>
    <w:rsid w:val="000E7DC3"/>
    <w:rsid w:val="000F0E62"/>
    <w:rsid w:val="000F2398"/>
    <w:rsid w:val="000F4857"/>
    <w:rsid w:val="00105645"/>
    <w:rsid w:val="00133B82"/>
    <w:rsid w:val="0014363E"/>
    <w:rsid w:val="001473CB"/>
    <w:rsid w:val="00147E86"/>
    <w:rsid w:val="0015646E"/>
    <w:rsid w:val="001565E1"/>
    <w:rsid w:val="00162A25"/>
    <w:rsid w:val="0016476C"/>
    <w:rsid w:val="00172A94"/>
    <w:rsid w:val="00175B40"/>
    <w:rsid w:val="00186C44"/>
    <w:rsid w:val="00195CC9"/>
    <w:rsid w:val="001A14DF"/>
    <w:rsid w:val="001A2D56"/>
    <w:rsid w:val="001C6241"/>
    <w:rsid w:val="001D0B21"/>
    <w:rsid w:val="001E39BC"/>
    <w:rsid w:val="001E47A8"/>
    <w:rsid w:val="001E4D6A"/>
    <w:rsid w:val="001E5266"/>
    <w:rsid w:val="001E54D7"/>
    <w:rsid w:val="001E5AD5"/>
    <w:rsid w:val="001F135F"/>
    <w:rsid w:val="001F3660"/>
    <w:rsid w:val="001F4FA0"/>
    <w:rsid w:val="001F5188"/>
    <w:rsid w:val="00202FA0"/>
    <w:rsid w:val="00210B5B"/>
    <w:rsid w:val="00215C1E"/>
    <w:rsid w:val="00215E0D"/>
    <w:rsid w:val="002165F4"/>
    <w:rsid w:val="0022443F"/>
    <w:rsid w:val="00230D75"/>
    <w:rsid w:val="0023786C"/>
    <w:rsid w:val="00240BD4"/>
    <w:rsid w:val="00246CC1"/>
    <w:rsid w:val="0025040C"/>
    <w:rsid w:val="00251F2E"/>
    <w:rsid w:val="00252289"/>
    <w:rsid w:val="00254E3D"/>
    <w:rsid w:val="002554E9"/>
    <w:rsid w:val="0026029D"/>
    <w:rsid w:val="00261CDB"/>
    <w:rsid w:val="00273069"/>
    <w:rsid w:val="002763F2"/>
    <w:rsid w:val="002A1E43"/>
    <w:rsid w:val="002A469D"/>
    <w:rsid w:val="002A5956"/>
    <w:rsid w:val="002D2597"/>
    <w:rsid w:val="002D57F3"/>
    <w:rsid w:val="002D75CA"/>
    <w:rsid w:val="002E36DF"/>
    <w:rsid w:val="002E538F"/>
    <w:rsid w:val="002F21D9"/>
    <w:rsid w:val="002F4293"/>
    <w:rsid w:val="002F561C"/>
    <w:rsid w:val="003000E6"/>
    <w:rsid w:val="00307242"/>
    <w:rsid w:val="0031629E"/>
    <w:rsid w:val="003168ED"/>
    <w:rsid w:val="00324AE6"/>
    <w:rsid w:val="003359E9"/>
    <w:rsid w:val="00340507"/>
    <w:rsid w:val="00340C7F"/>
    <w:rsid w:val="00344147"/>
    <w:rsid w:val="00345FE9"/>
    <w:rsid w:val="00360621"/>
    <w:rsid w:val="00363964"/>
    <w:rsid w:val="00370197"/>
    <w:rsid w:val="00374A2D"/>
    <w:rsid w:val="00376656"/>
    <w:rsid w:val="003865F9"/>
    <w:rsid w:val="003A63C1"/>
    <w:rsid w:val="003E20BA"/>
    <w:rsid w:val="003E2238"/>
    <w:rsid w:val="003E685A"/>
    <w:rsid w:val="003F2A0D"/>
    <w:rsid w:val="00401E90"/>
    <w:rsid w:val="0041307D"/>
    <w:rsid w:val="00413C96"/>
    <w:rsid w:val="004167D8"/>
    <w:rsid w:val="00433D8D"/>
    <w:rsid w:val="00436168"/>
    <w:rsid w:val="00441D95"/>
    <w:rsid w:val="004440E9"/>
    <w:rsid w:val="0044462D"/>
    <w:rsid w:val="00462C02"/>
    <w:rsid w:val="00487D4D"/>
    <w:rsid w:val="00492C83"/>
    <w:rsid w:val="00497FAB"/>
    <w:rsid w:val="004A2FD9"/>
    <w:rsid w:val="004A5302"/>
    <w:rsid w:val="004B737F"/>
    <w:rsid w:val="004B7966"/>
    <w:rsid w:val="004D5686"/>
    <w:rsid w:val="004F188E"/>
    <w:rsid w:val="004F6D3B"/>
    <w:rsid w:val="004F7A3A"/>
    <w:rsid w:val="00513BEB"/>
    <w:rsid w:val="005241AA"/>
    <w:rsid w:val="00525BE7"/>
    <w:rsid w:val="00527540"/>
    <w:rsid w:val="0055322C"/>
    <w:rsid w:val="00553263"/>
    <w:rsid w:val="005550E5"/>
    <w:rsid w:val="00555C7E"/>
    <w:rsid w:val="0056159C"/>
    <w:rsid w:val="00580F5D"/>
    <w:rsid w:val="0058637F"/>
    <w:rsid w:val="00594FE2"/>
    <w:rsid w:val="0059780B"/>
    <w:rsid w:val="005B2D45"/>
    <w:rsid w:val="005B4A2B"/>
    <w:rsid w:val="005B6E01"/>
    <w:rsid w:val="005C2D26"/>
    <w:rsid w:val="005C7485"/>
    <w:rsid w:val="005D0021"/>
    <w:rsid w:val="005E3A58"/>
    <w:rsid w:val="00616DFE"/>
    <w:rsid w:val="00617856"/>
    <w:rsid w:val="006279E5"/>
    <w:rsid w:val="00665BE6"/>
    <w:rsid w:val="00676581"/>
    <w:rsid w:val="00682343"/>
    <w:rsid w:val="00683238"/>
    <w:rsid w:val="006924A4"/>
    <w:rsid w:val="006A501E"/>
    <w:rsid w:val="006A5E7C"/>
    <w:rsid w:val="006A741C"/>
    <w:rsid w:val="006C7045"/>
    <w:rsid w:val="006C75AE"/>
    <w:rsid w:val="006E3402"/>
    <w:rsid w:val="006E48CA"/>
    <w:rsid w:val="006F33BA"/>
    <w:rsid w:val="007073C8"/>
    <w:rsid w:val="00707B34"/>
    <w:rsid w:val="007139A8"/>
    <w:rsid w:val="00725BE1"/>
    <w:rsid w:val="00731296"/>
    <w:rsid w:val="00732DA7"/>
    <w:rsid w:val="00734BEB"/>
    <w:rsid w:val="00736212"/>
    <w:rsid w:val="007424CD"/>
    <w:rsid w:val="007446A9"/>
    <w:rsid w:val="00744D00"/>
    <w:rsid w:val="00752441"/>
    <w:rsid w:val="00753B4A"/>
    <w:rsid w:val="00754867"/>
    <w:rsid w:val="00756659"/>
    <w:rsid w:val="00763CB8"/>
    <w:rsid w:val="007647B9"/>
    <w:rsid w:val="00764C24"/>
    <w:rsid w:val="00765E09"/>
    <w:rsid w:val="007765D2"/>
    <w:rsid w:val="00784716"/>
    <w:rsid w:val="00785B94"/>
    <w:rsid w:val="00790571"/>
    <w:rsid w:val="00790916"/>
    <w:rsid w:val="00791BC5"/>
    <w:rsid w:val="00793CCA"/>
    <w:rsid w:val="007A2A5C"/>
    <w:rsid w:val="007B4FA4"/>
    <w:rsid w:val="007B70D7"/>
    <w:rsid w:val="007C0C72"/>
    <w:rsid w:val="007D1473"/>
    <w:rsid w:val="007D41AB"/>
    <w:rsid w:val="007E64F1"/>
    <w:rsid w:val="008019DA"/>
    <w:rsid w:val="00801C48"/>
    <w:rsid w:val="00801F56"/>
    <w:rsid w:val="00802B9F"/>
    <w:rsid w:val="00805A27"/>
    <w:rsid w:val="00811A0F"/>
    <w:rsid w:val="00813F19"/>
    <w:rsid w:val="00822D4D"/>
    <w:rsid w:val="00830F5E"/>
    <w:rsid w:val="00831BD1"/>
    <w:rsid w:val="00837685"/>
    <w:rsid w:val="00846946"/>
    <w:rsid w:val="00847293"/>
    <w:rsid w:val="00847D4D"/>
    <w:rsid w:val="0085030F"/>
    <w:rsid w:val="00856203"/>
    <w:rsid w:val="00857E02"/>
    <w:rsid w:val="008603A3"/>
    <w:rsid w:val="00873C84"/>
    <w:rsid w:val="00884704"/>
    <w:rsid w:val="008A3EAA"/>
    <w:rsid w:val="008B50B1"/>
    <w:rsid w:val="008B60CF"/>
    <w:rsid w:val="008D33B2"/>
    <w:rsid w:val="008D3BC2"/>
    <w:rsid w:val="008F6A7C"/>
    <w:rsid w:val="00900D28"/>
    <w:rsid w:val="00911A4A"/>
    <w:rsid w:val="00913F68"/>
    <w:rsid w:val="00915F08"/>
    <w:rsid w:val="00920D1D"/>
    <w:rsid w:val="009217A1"/>
    <w:rsid w:val="00927B40"/>
    <w:rsid w:val="0094435E"/>
    <w:rsid w:val="0095318D"/>
    <w:rsid w:val="00953A32"/>
    <w:rsid w:val="00954404"/>
    <w:rsid w:val="00955607"/>
    <w:rsid w:val="00967E79"/>
    <w:rsid w:val="009711A1"/>
    <w:rsid w:val="009741C9"/>
    <w:rsid w:val="009A0648"/>
    <w:rsid w:val="009A3855"/>
    <w:rsid w:val="009A716A"/>
    <w:rsid w:val="009B43BD"/>
    <w:rsid w:val="009C44A7"/>
    <w:rsid w:val="009D0420"/>
    <w:rsid w:val="009E432A"/>
    <w:rsid w:val="009F6E4F"/>
    <w:rsid w:val="00A03CD2"/>
    <w:rsid w:val="00A04366"/>
    <w:rsid w:val="00A163DE"/>
    <w:rsid w:val="00A17F7E"/>
    <w:rsid w:val="00A24E32"/>
    <w:rsid w:val="00A30D30"/>
    <w:rsid w:val="00A3197F"/>
    <w:rsid w:val="00A31A05"/>
    <w:rsid w:val="00A35A82"/>
    <w:rsid w:val="00A43F5D"/>
    <w:rsid w:val="00A464F0"/>
    <w:rsid w:val="00A55BC2"/>
    <w:rsid w:val="00A57333"/>
    <w:rsid w:val="00A60728"/>
    <w:rsid w:val="00A651C7"/>
    <w:rsid w:val="00A66CEF"/>
    <w:rsid w:val="00A729B3"/>
    <w:rsid w:val="00A809F6"/>
    <w:rsid w:val="00A81BAD"/>
    <w:rsid w:val="00A84DA6"/>
    <w:rsid w:val="00A8693D"/>
    <w:rsid w:val="00A9161C"/>
    <w:rsid w:val="00A92B0A"/>
    <w:rsid w:val="00AA0D0E"/>
    <w:rsid w:val="00AA3DD9"/>
    <w:rsid w:val="00AA4DFB"/>
    <w:rsid w:val="00AA77E0"/>
    <w:rsid w:val="00AC3CFF"/>
    <w:rsid w:val="00AD4399"/>
    <w:rsid w:val="00AD6C82"/>
    <w:rsid w:val="00AE20A7"/>
    <w:rsid w:val="00AF071F"/>
    <w:rsid w:val="00AF0C8D"/>
    <w:rsid w:val="00AF6A3C"/>
    <w:rsid w:val="00B06DB8"/>
    <w:rsid w:val="00B22B54"/>
    <w:rsid w:val="00B2592F"/>
    <w:rsid w:val="00B33D2D"/>
    <w:rsid w:val="00B366DE"/>
    <w:rsid w:val="00B46937"/>
    <w:rsid w:val="00B5762A"/>
    <w:rsid w:val="00B57A9B"/>
    <w:rsid w:val="00B62BEE"/>
    <w:rsid w:val="00B67E6F"/>
    <w:rsid w:val="00BA0716"/>
    <w:rsid w:val="00BA5B9B"/>
    <w:rsid w:val="00BA7B72"/>
    <w:rsid w:val="00BB1C37"/>
    <w:rsid w:val="00BB3825"/>
    <w:rsid w:val="00BB3A73"/>
    <w:rsid w:val="00BC5441"/>
    <w:rsid w:val="00BD5C27"/>
    <w:rsid w:val="00BD61D5"/>
    <w:rsid w:val="00BD6D30"/>
    <w:rsid w:val="00BE0AC0"/>
    <w:rsid w:val="00BF427D"/>
    <w:rsid w:val="00C1126D"/>
    <w:rsid w:val="00C15B97"/>
    <w:rsid w:val="00C50EE8"/>
    <w:rsid w:val="00C65BF1"/>
    <w:rsid w:val="00C801C8"/>
    <w:rsid w:val="00C94BD3"/>
    <w:rsid w:val="00CB6804"/>
    <w:rsid w:val="00CC1F6F"/>
    <w:rsid w:val="00CD0745"/>
    <w:rsid w:val="00CD30AF"/>
    <w:rsid w:val="00CD4B0B"/>
    <w:rsid w:val="00CD4F34"/>
    <w:rsid w:val="00CD7149"/>
    <w:rsid w:val="00CE44CB"/>
    <w:rsid w:val="00D122BB"/>
    <w:rsid w:val="00D15206"/>
    <w:rsid w:val="00D153B8"/>
    <w:rsid w:val="00D22936"/>
    <w:rsid w:val="00D23D6A"/>
    <w:rsid w:val="00D2461B"/>
    <w:rsid w:val="00D26C94"/>
    <w:rsid w:val="00D4318C"/>
    <w:rsid w:val="00D50795"/>
    <w:rsid w:val="00D5624C"/>
    <w:rsid w:val="00D65C00"/>
    <w:rsid w:val="00D70CAB"/>
    <w:rsid w:val="00D769EF"/>
    <w:rsid w:val="00D827EA"/>
    <w:rsid w:val="00DA28B7"/>
    <w:rsid w:val="00DB4780"/>
    <w:rsid w:val="00DC2B22"/>
    <w:rsid w:val="00DC750D"/>
    <w:rsid w:val="00DD27EB"/>
    <w:rsid w:val="00DD4A09"/>
    <w:rsid w:val="00DE1FA2"/>
    <w:rsid w:val="00E224E4"/>
    <w:rsid w:val="00E24028"/>
    <w:rsid w:val="00E25373"/>
    <w:rsid w:val="00E27E25"/>
    <w:rsid w:val="00E311F9"/>
    <w:rsid w:val="00E32D29"/>
    <w:rsid w:val="00E47785"/>
    <w:rsid w:val="00E514BA"/>
    <w:rsid w:val="00E56399"/>
    <w:rsid w:val="00E81349"/>
    <w:rsid w:val="00E97B3E"/>
    <w:rsid w:val="00EA34AF"/>
    <w:rsid w:val="00EA737E"/>
    <w:rsid w:val="00EA7BA8"/>
    <w:rsid w:val="00EB2161"/>
    <w:rsid w:val="00EB3F84"/>
    <w:rsid w:val="00EB4BAE"/>
    <w:rsid w:val="00EC1308"/>
    <w:rsid w:val="00EC1BED"/>
    <w:rsid w:val="00ED2CCE"/>
    <w:rsid w:val="00ED3896"/>
    <w:rsid w:val="00ED714C"/>
    <w:rsid w:val="00EE597E"/>
    <w:rsid w:val="00EE7755"/>
    <w:rsid w:val="00EF0354"/>
    <w:rsid w:val="00EF4E13"/>
    <w:rsid w:val="00F025C1"/>
    <w:rsid w:val="00F1527A"/>
    <w:rsid w:val="00F16E60"/>
    <w:rsid w:val="00F278AA"/>
    <w:rsid w:val="00F336F3"/>
    <w:rsid w:val="00F4306A"/>
    <w:rsid w:val="00F5229E"/>
    <w:rsid w:val="00F65A40"/>
    <w:rsid w:val="00F726A9"/>
    <w:rsid w:val="00F7537A"/>
    <w:rsid w:val="00F77DD2"/>
    <w:rsid w:val="00F962BE"/>
    <w:rsid w:val="00FA35F8"/>
    <w:rsid w:val="00FA681D"/>
    <w:rsid w:val="00FC3E2E"/>
    <w:rsid w:val="00FC543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character" w:styleId="Kommentarzeichen">
    <w:name w:val="annotation reference"/>
    <w:basedOn w:val="Absatz-Standardschriftart"/>
    <w:uiPriority w:val="99"/>
    <w:semiHidden/>
    <w:unhideWhenUsed/>
    <w:rsid w:val="003F2A0D"/>
    <w:rPr>
      <w:sz w:val="16"/>
      <w:szCs w:val="16"/>
    </w:rPr>
  </w:style>
  <w:style w:type="paragraph" w:styleId="Kommentartext">
    <w:name w:val="annotation text"/>
    <w:basedOn w:val="Standard"/>
    <w:link w:val="KommentartextZchn"/>
    <w:uiPriority w:val="99"/>
    <w:unhideWhenUsed/>
    <w:rsid w:val="003F2A0D"/>
    <w:pPr>
      <w:spacing w:line="240" w:lineRule="auto"/>
    </w:pPr>
  </w:style>
  <w:style w:type="character" w:customStyle="1" w:styleId="KommentartextZchn">
    <w:name w:val="Kommentartext Zchn"/>
    <w:basedOn w:val="Absatz-Standardschriftart"/>
    <w:link w:val="Kommentartext"/>
    <w:uiPriority w:val="99"/>
    <w:rsid w:val="003F2A0D"/>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3F2A0D"/>
    <w:rPr>
      <w:b/>
      <w:bCs/>
    </w:rPr>
  </w:style>
  <w:style w:type="character" w:customStyle="1" w:styleId="KommentarthemaZchn">
    <w:name w:val="Kommentarthema Zchn"/>
    <w:basedOn w:val="KommentartextZchn"/>
    <w:link w:val="Kommentarthema"/>
    <w:uiPriority w:val="99"/>
    <w:semiHidden/>
    <w:rsid w:val="003F2A0D"/>
    <w:rPr>
      <w:rFonts w:ascii="Verdana" w:eastAsia="Times New Roman" w:hAnsi="Verdana" w:cs="Verdana"/>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956331914">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400320851">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2023972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ilo.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ilas.schefers@wilo.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575</Words>
  <Characters>3626</Characters>
  <Application>Microsoft Office Word</Application>
  <DocSecurity>0</DocSecurity>
  <Lines>30</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4193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3</cp:revision>
  <cp:lastPrinted>2016-06-24T13:34:00Z</cp:lastPrinted>
  <dcterms:created xsi:type="dcterms:W3CDTF">2024-10-29T08:42:00Z</dcterms:created>
  <dcterms:modified xsi:type="dcterms:W3CDTF">2024-10-30T09:45:00Z</dcterms:modified>
</cp:coreProperties>
</file>