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63709" w:rsidRPr="00435440" w14:paraId="14FFF5C2" w14:textId="77777777" w:rsidTr="00C076B9">
        <w:trPr>
          <w:trHeight w:val="460"/>
        </w:trPr>
        <w:tc>
          <w:tcPr>
            <w:tcW w:w="10485" w:type="dxa"/>
            <w:shd w:val="clear" w:color="auto" w:fill="auto"/>
            <w:vAlign w:val="bottom"/>
            <w:hideMark/>
          </w:tcPr>
          <w:p w14:paraId="3FBC68CA" w14:textId="77777777" w:rsidR="00363709" w:rsidRPr="00363709" w:rsidRDefault="00363709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ENGLISH VERSION </w:t>
            </w:r>
          </w:p>
          <w:p w14:paraId="3A0CEC9E" w14:textId="77777777" w:rsidR="00363709" w:rsidRPr="00363709" w:rsidRDefault="00363709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TURNOVER AGREEMENTS </w:t>
            </w:r>
          </w:p>
          <w:p w14:paraId="1CDE3E12" w14:textId="77777777" w:rsidR="00363709" w:rsidRPr="00405FBE" w:rsidRDefault="00363709" w:rsidP="00F3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More than </w:t>
            </w:r>
            <w:r w:rsidR="00F35146" w:rsidRPr="00F3514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00,000 rubles. less than </w:t>
            </w:r>
            <w:r w:rsidR="00F35146" w:rsidRPr="00F3514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3,5</w:t>
            </w:r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00,000 rubles per year.</w:t>
            </w:r>
          </w:p>
        </w:tc>
      </w:tr>
      <w:tr w:rsidR="00363709" w:rsidRPr="00435440" w14:paraId="139CB20A" w14:textId="77777777" w:rsidTr="00C076B9">
        <w:trPr>
          <w:trHeight w:val="489"/>
        </w:trPr>
        <w:tc>
          <w:tcPr>
            <w:tcW w:w="10485" w:type="dxa"/>
            <w:shd w:val="clear" w:color="auto" w:fill="92D050"/>
            <w:vAlign w:val="center"/>
            <w:hideMark/>
          </w:tcPr>
          <w:p w14:paraId="3A83D650" w14:textId="77777777" w:rsidR="00363709" w:rsidRPr="00363709" w:rsidRDefault="00363709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FOREIGN SUPPLIERS                 </w:t>
            </w:r>
          </w:p>
          <w:p w14:paraId="6EC195CC" w14:textId="77777777" w:rsidR="00363709" w:rsidRPr="00363709" w:rsidRDefault="00363709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(NONRESIDENTS OF RUSSIA)</w:t>
            </w:r>
          </w:p>
        </w:tc>
      </w:tr>
      <w:tr w:rsidR="00363709" w:rsidRPr="00435440" w14:paraId="53CD9686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7D66F814" w14:textId="77777777" w:rsidR="00363709" w:rsidRPr="00405FBE" w:rsidRDefault="00363709" w:rsidP="00C076B9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Counterparty</w:t>
            </w:r>
            <w:proofErr w:type="spellEnd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card</w:t>
            </w:r>
            <w:proofErr w:type="spellEnd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  <w:p w14:paraId="72481E49" w14:textId="77777777" w:rsidR="00363709" w:rsidRPr="00405FBE" w:rsidRDefault="00363709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5F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(with obligatory indication of contact information - mobile. tel. / e-mail):</w:t>
            </w:r>
          </w:p>
          <w:p w14:paraId="53BEBCA5" w14:textId="77777777" w:rsidR="00363709" w:rsidRPr="00363709" w:rsidRDefault="00363709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manager;</w:t>
            </w:r>
          </w:p>
          <w:p w14:paraId="5757F5F5" w14:textId="77777777" w:rsidR="00363709" w:rsidRPr="00363709" w:rsidRDefault="00363709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chief accountant;</w:t>
            </w:r>
          </w:p>
          <w:p w14:paraId="6483A70C" w14:textId="77777777" w:rsidR="00363709" w:rsidRPr="00363709" w:rsidRDefault="00363709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manager supervising our contract; </w:t>
            </w:r>
          </w:p>
          <w:p w14:paraId="29AC588B" w14:textId="77777777" w:rsidR="00363709" w:rsidRPr="00363709" w:rsidRDefault="00363709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363709" w:rsidRPr="00435440" w14:paraId="0C209080" w14:textId="77777777" w:rsidTr="00C076B9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11147E34" w14:textId="77777777" w:rsidR="00363709" w:rsidRPr="002F4C23" w:rsidRDefault="00363709" w:rsidP="00C076B9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4C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Certificates of registration of foreign legal entity</w:t>
            </w:r>
          </w:p>
          <w:p w14:paraId="5A3A5D77" w14:textId="77777777" w:rsidR="00363709" w:rsidRPr="004B38AD" w:rsidRDefault="00363709" w:rsidP="00C076B9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(Certificate of Incorporation, commercial register extract or other equivalent proof of legal status in accordance with the laws of the country of residence) with a notary certified and translated into Russian with an Apostille.</w:t>
            </w:r>
          </w:p>
        </w:tc>
      </w:tr>
      <w:tr w:rsidR="00363709" w:rsidRPr="00435440" w14:paraId="72A1C60D" w14:textId="77777777" w:rsidTr="00C076B9">
        <w:trPr>
          <w:trHeight w:val="517"/>
        </w:trPr>
        <w:tc>
          <w:tcPr>
            <w:tcW w:w="10485" w:type="dxa"/>
            <w:shd w:val="clear" w:color="auto" w:fill="auto"/>
            <w:vAlign w:val="center"/>
          </w:tcPr>
          <w:p w14:paraId="5854320D" w14:textId="77777777" w:rsidR="00363709" w:rsidRPr="004B38AD" w:rsidRDefault="00363709" w:rsidP="00C076B9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* Copy of the Charter with a notarized translation into Russian with the Apostille.</w:t>
            </w:r>
          </w:p>
          <w:p w14:paraId="3110F55D" w14:textId="77777777" w:rsidR="00363709" w:rsidRPr="004B38AD" w:rsidRDefault="00363709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*</w:t>
            </w:r>
            <w:r w:rsidRPr="004B38AD">
              <w:rPr>
                <w:lang w:val="en-US"/>
              </w:rPr>
              <w:t xml:space="preserve"> </w:t>
            </w: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If a company does not have a charter under the laws of a foreign country, it will be provided with a document confirming this legal provision, issued by an authorized body of the country.</w:t>
            </w:r>
          </w:p>
        </w:tc>
      </w:tr>
      <w:tr w:rsidR="00363709" w:rsidRPr="00435440" w14:paraId="3256F43A" w14:textId="77777777" w:rsidTr="00C076B9">
        <w:trPr>
          <w:trHeight w:val="699"/>
        </w:trPr>
        <w:tc>
          <w:tcPr>
            <w:tcW w:w="10485" w:type="dxa"/>
            <w:shd w:val="clear" w:color="auto" w:fill="auto"/>
            <w:vAlign w:val="center"/>
            <w:hideMark/>
          </w:tcPr>
          <w:p w14:paraId="4337D5B0" w14:textId="77777777" w:rsidR="00363709" w:rsidRPr="004B38AD" w:rsidRDefault="00363709" w:rsidP="00C076B9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95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 xml:space="preserve">Scan and original or notarized copy of the power of attorney for the signatory  </w:t>
            </w:r>
          </w:p>
          <w:p w14:paraId="500D893E" w14:textId="77777777" w:rsidR="00363709" w:rsidRPr="004B38AD" w:rsidRDefault="00363709" w:rsidP="00C076B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(with Apostille and notarized translation into Russian);</w:t>
            </w:r>
          </w:p>
        </w:tc>
      </w:tr>
      <w:tr w:rsidR="00363709" w:rsidRPr="00435440" w14:paraId="69A06A0A" w14:textId="77777777" w:rsidTr="00C076B9">
        <w:trPr>
          <w:trHeight w:val="85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CE433B4" w14:textId="77777777" w:rsidR="00363709" w:rsidRPr="004B38AD" w:rsidRDefault="00363709" w:rsidP="00C076B9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Letter that the foreign company does not have representative offices in Russia.</w:t>
            </w:r>
          </w:p>
        </w:tc>
      </w:tr>
      <w:tr w:rsidR="00363709" w:rsidRPr="00435440" w14:paraId="6475F6E2" w14:textId="77777777" w:rsidTr="00C076B9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A10DFD1" w14:textId="77777777" w:rsidR="00363709" w:rsidRPr="004B38AD" w:rsidRDefault="00363709" w:rsidP="00C076B9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Licenses</w:t>
            </w:r>
            <w:proofErr w:type="spellEnd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and</w:t>
            </w:r>
            <w:proofErr w:type="spellEnd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permits</w:t>
            </w:r>
            <w:proofErr w:type="spellEnd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14:paraId="04673B22" w14:textId="77777777" w:rsidR="00363709" w:rsidRPr="004B38AD" w:rsidRDefault="00363709" w:rsidP="00C076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(including accreditation, permits for certain types of work), </w:t>
            </w:r>
          </w:p>
          <w:p w14:paraId="0754318A" w14:textId="77777777" w:rsidR="00363709" w:rsidRPr="004B38AD" w:rsidRDefault="00363709" w:rsidP="00C076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(if the transaction is entered into with a counterparty in the framework of licensed (accredited) activities or activities that require special permits and tolerances,</w:t>
            </w:r>
          </w:p>
          <w:p w14:paraId="43FD38B9" w14:textId="77777777" w:rsidR="00363709" w:rsidRPr="004B38AD" w:rsidRDefault="00363709" w:rsidP="00C076B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signed by the head of the company</w:t>
            </w:r>
          </w:p>
        </w:tc>
      </w:tr>
    </w:tbl>
    <w:p w14:paraId="1C8D289A" w14:textId="77777777" w:rsidR="00363709" w:rsidRPr="004B38AD" w:rsidRDefault="00363709" w:rsidP="00363709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  <w:lang w:val="en-US"/>
        </w:rPr>
      </w:pPr>
    </w:p>
    <w:p w14:paraId="6E5B5005" w14:textId="77777777" w:rsidR="00363709" w:rsidRPr="004B38AD" w:rsidRDefault="00363709" w:rsidP="00363709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  <w:lang w:val="en-US"/>
        </w:rPr>
      </w:pPr>
      <w:r w:rsidRPr="004B38AD">
        <w:rPr>
          <w:rFonts w:ascii="Times New Roman" w:hAnsi="Times New Roman" w:cs="Times New Roman"/>
          <w:b/>
          <w:lang w:val="en-US"/>
        </w:rPr>
        <w:t>If the submission of certain documents is not possible:</w:t>
      </w:r>
    </w:p>
    <w:p w14:paraId="4019B2DF" w14:textId="77777777" w:rsidR="00363709" w:rsidRPr="004B38AD" w:rsidRDefault="00363709" w:rsidP="00363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highlight w:val="cy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>the counterparty shall submit a free-form letter explaining such reasons, signed by the authorized person</w:t>
      </w:r>
    </w:p>
    <w:p w14:paraId="34EFF3F2" w14:textId="77777777" w:rsidR="00363709" w:rsidRPr="004B38AD" w:rsidRDefault="00363709" w:rsidP="00363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highlight w:val="cy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>to the extent possible, provide a document close in content to the one requested.</w:t>
      </w:r>
    </w:p>
    <w:p w14:paraId="746E6A12" w14:textId="77777777" w:rsidR="00363709" w:rsidRPr="00363709" w:rsidRDefault="00363709" w:rsidP="0036370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4AE8289A" w14:textId="77777777" w:rsidR="00363709" w:rsidRPr="004B38AD" w:rsidRDefault="00363709" w:rsidP="00363709">
      <w:pPr>
        <w:ind w:left="567"/>
        <w:jc w:val="both"/>
        <w:rPr>
          <w:rFonts w:ascii="Times New Roman" w:hAnsi="Times New Roman" w:cs="Times New Rom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 xml:space="preserve">The potential supplier has the right to submit other documents characterizing its activities (certificates, reviews, recommendations, etc.). </w:t>
      </w:r>
    </w:p>
    <w:p w14:paraId="476A83B9" w14:textId="77777777" w:rsidR="00363709" w:rsidRDefault="00363709" w:rsidP="00363709">
      <w:pPr>
        <w:ind w:left="567"/>
        <w:jc w:val="both"/>
        <w:rPr>
          <w:rFonts w:ascii="Times New Roman" w:hAnsi="Times New Roman" w:cs="Times New Rom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 xml:space="preserve">In order to clarify the information and documents provided by the Supplier, the </w:t>
      </w:r>
      <w:proofErr w:type="spellStart"/>
      <w:r w:rsidRPr="004B38AD">
        <w:rPr>
          <w:rFonts w:ascii="Times New Roman" w:hAnsi="Times New Roman" w:cs="Times New Roman"/>
          <w:lang w:val="en-US"/>
        </w:rPr>
        <w:t>prequalifier</w:t>
      </w:r>
      <w:proofErr w:type="spellEnd"/>
      <w:r w:rsidRPr="004B38AD">
        <w:rPr>
          <w:rFonts w:ascii="Times New Roman" w:hAnsi="Times New Roman" w:cs="Times New Roman"/>
          <w:lang w:val="en-US"/>
        </w:rPr>
        <w:t xml:space="preserve"> may request additional documents, as well as additional information and explanations.</w:t>
      </w:r>
    </w:p>
    <w:p w14:paraId="5C4C19A3" w14:textId="77777777" w:rsidR="000A4400" w:rsidRDefault="000A4400" w:rsidP="0036370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6E805C5A" w14:textId="77777777" w:rsidR="000A4400" w:rsidRDefault="000A4400" w:rsidP="0036370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4D63D63D" w14:textId="77777777" w:rsidR="00103DDB" w:rsidRDefault="00103DDB" w:rsidP="0036370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0A1ED195" w14:textId="77777777" w:rsidR="00103DDB" w:rsidRDefault="00103DDB" w:rsidP="0036370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5B5AF86D" w14:textId="77777777" w:rsidR="000A4400" w:rsidRPr="004B38AD" w:rsidRDefault="000A4400" w:rsidP="00363709">
      <w:pPr>
        <w:ind w:left="567"/>
        <w:jc w:val="both"/>
        <w:rPr>
          <w:rFonts w:ascii="Times New Roman" w:hAnsi="Times New Roman" w:cs="Times New Roman"/>
          <w:lang w:val="en-US"/>
        </w:rPr>
      </w:pPr>
    </w:p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A4400" w:rsidRPr="004E5073" w14:paraId="44EB90BB" w14:textId="77777777" w:rsidTr="00C076B9">
        <w:trPr>
          <w:trHeight w:val="460"/>
        </w:trPr>
        <w:tc>
          <w:tcPr>
            <w:tcW w:w="10485" w:type="dxa"/>
            <w:shd w:val="clear" w:color="auto" w:fill="auto"/>
            <w:vAlign w:val="bottom"/>
            <w:hideMark/>
          </w:tcPr>
          <w:p w14:paraId="4BF94962" w14:textId="77777777" w:rsidR="000A4400" w:rsidRDefault="000A4400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RUSSIAN</w:t>
            </w:r>
            <w:r w:rsidRPr="00B22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VERSION</w:t>
            </w:r>
          </w:p>
          <w:p w14:paraId="358121FF" w14:textId="77777777" w:rsidR="000A4400" w:rsidRPr="00DF41C3" w:rsidRDefault="000A4400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ДОГОВОРЫ С ПЛАНИРУЕМЫМ ОБОРОТОМ </w:t>
            </w:r>
          </w:p>
          <w:p w14:paraId="360214F8" w14:textId="77777777" w:rsidR="000A4400" w:rsidRDefault="000A4400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более </w:t>
            </w:r>
            <w:r w:rsidR="00F351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000 руб.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менее </w:t>
            </w:r>
            <w:r w:rsidR="00F351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00 000 руб. </w:t>
            </w: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год.</w:t>
            </w:r>
          </w:p>
          <w:p w14:paraId="08EB4610" w14:textId="77777777" w:rsidR="000A4400" w:rsidRPr="004E5073" w:rsidRDefault="000A4400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4400" w:rsidRPr="004E5073" w14:paraId="4A062998" w14:textId="77777777" w:rsidTr="00C076B9">
        <w:trPr>
          <w:trHeight w:val="489"/>
        </w:trPr>
        <w:tc>
          <w:tcPr>
            <w:tcW w:w="10485" w:type="dxa"/>
            <w:shd w:val="clear" w:color="auto" w:fill="92D050"/>
            <w:vAlign w:val="center"/>
            <w:hideMark/>
          </w:tcPr>
          <w:p w14:paraId="1C1C2343" w14:textId="77777777" w:rsidR="000A4400" w:rsidRDefault="000A4400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ИННОСТРАННЫЕ ПОСТАВЩИКИ</w:t>
            </w: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</w:p>
          <w:p w14:paraId="7E818632" w14:textId="77777777" w:rsidR="000A4400" w:rsidRPr="004E5073" w:rsidRDefault="000A4400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</w:t>
            </w: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РЕЗИДЕНТЫ РФ)</w:t>
            </w:r>
          </w:p>
        </w:tc>
      </w:tr>
      <w:tr w:rsidR="000A4400" w:rsidRPr="004E5073" w14:paraId="261C7D86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697688C1" w14:textId="77777777" w:rsidR="000A4400" w:rsidRPr="004C0730" w:rsidRDefault="000A4400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Карточка контрагента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14:paraId="03693A78" w14:textId="77777777" w:rsidR="000A4400" w:rsidRPr="004C0730" w:rsidRDefault="000A4400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контактных 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 тел./ e-</w:t>
            </w:r>
            <w:proofErr w:type="spellStart"/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76F4C5B6" w14:textId="77777777" w:rsidR="000A4400" w:rsidRPr="004C0730" w:rsidRDefault="000A4400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751D932" w14:textId="77777777" w:rsidR="000A4400" w:rsidRPr="004078D0" w:rsidRDefault="000A4400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главного бухгалтера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A06133B" w14:textId="77777777" w:rsidR="000A4400" w:rsidRPr="004078D0" w:rsidRDefault="000A4400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менеджера, курирующего наш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A4400" w:rsidRPr="004E5073" w14:paraId="1BF90C95" w14:textId="77777777" w:rsidTr="00C076B9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2E085546" w14:textId="77777777" w:rsidR="000A4400" w:rsidRPr="003A2F58" w:rsidRDefault="000A4400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Свидетельства о регистрации иностранного юридического лица</w:t>
            </w:r>
          </w:p>
          <w:p w14:paraId="10BC1EDF" w14:textId="77777777" w:rsidR="000A4400" w:rsidRPr="003A2F58" w:rsidRDefault="000A4400" w:rsidP="00C076B9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(сертификат об инкорпорации,  выписка из торгового реестра или иное эквивалентное доказательство юридического статуса в соответствии с законодательством страны  местонахождения) с заверенным нотариусом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</w:t>
            </w:r>
            <w:r w:rsidRPr="003A2F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переводом на русский язык с Апостилем.</w:t>
            </w:r>
          </w:p>
        </w:tc>
      </w:tr>
      <w:tr w:rsidR="000A4400" w:rsidRPr="004E5073" w14:paraId="60C4CFF0" w14:textId="77777777" w:rsidTr="00C076B9">
        <w:trPr>
          <w:trHeight w:val="517"/>
        </w:trPr>
        <w:tc>
          <w:tcPr>
            <w:tcW w:w="10485" w:type="dxa"/>
            <w:shd w:val="clear" w:color="auto" w:fill="auto"/>
            <w:vAlign w:val="center"/>
          </w:tcPr>
          <w:p w14:paraId="3C64731E" w14:textId="77777777" w:rsidR="000A4400" w:rsidRPr="00C61FC1" w:rsidRDefault="000A4400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* Копия Устава с заверенным нотариусом переводом на русский</w:t>
            </w:r>
            <w:r w:rsidRPr="003A4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A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язык с Апостилем.</w:t>
            </w:r>
          </w:p>
          <w:p w14:paraId="74A10835" w14:textId="77777777" w:rsidR="000A4400" w:rsidRPr="000870CD" w:rsidRDefault="000A4400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08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по законодательству иностранного государства компания не имеет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става, то предоставляется документ, подтверждающий это законоположение, выданны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уполномоченным на это органом страны.</w:t>
            </w:r>
          </w:p>
        </w:tc>
      </w:tr>
      <w:tr w:rsidR="000A4400" w:rsidRPr="004E5073" w14:paraId="187C1949" w14:textId="77777777" w:rsidTr="00C076B9">
        <w:trPr>
          <w:trHeight w:val="699"/>
        </w:trPr>
        <w:tc>
          <w:tcPr>
            <w:tcW w:w="10485" w:type="dxa"/>
            <w:shd w:val="clear" w:color="auto" w:fill="auto"/>
            <w:vAlign w:val="center"/>
            <w:hideMark/>
          </w:tcPr>
          <w:p w14:paraId="796A1F99" w14:textId="77777777" w:rsidR="000A4400" w:rsidRDefault="000A4400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Скан и оригинал </w:t>
            </w:r>
            <w:r w:rsidRPr="00E568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или нотариальная копия доверенности на подписанта</w:t>
            </w:r>
            <w:r w:rsidRPr="00C61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774B229F" w14:textId="77777777" w:rsidR="000A4400" w:rsidRPr="00C61FC1" w:rsidRDefault="000A4400" w:rsidP="00C076B9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Апостилем и нотариальным переводом на русский язык);</w:t>
            </w:r>
          </w:p>
        </w:tc>
      </w:tr>
      <w:tr w:rsidR="000A4400" w:rsidRPr="004E5073" w14:paraId="77A5B4DA" w14:textId="77777777" w:rsidTr="00C076B9">
        <w:trPr>
          <w:trHeight w:val="487"/>
        </w:trPr>
        <w:tc>
          <w:tcPr>
            <w:tcW w:w="10485" w:type="dxa"/>
            <w:shd w:val="clear" w:color="auto" w:fill="auto"/>
            <w:vAlign w:val="center"/>
            <w:hideMark/>
          </w:tcPr>
          <w:p w14:paraId="6BE2D22B" w14:textId="77777777" w:rsidR="000A4400" w:rsidRPr="0013531E" w:rsidRDefault="000A4400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Письмо,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о том,</w:t>
            </w:r>
            <w:r w:rsidRPr="0013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что иностранная  компания не имеет представительств на территории РФ.</w:t>
            </w:r>
          </w:p>
        </w:tc>
      </w:tr>
      <w:tr w:rsidR="000A4400" w:rsidRPr="004E5073" w14:paraId="358557F1" w14:textId="77777777" w:rsidTr="00C076B9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B180B81" w14:textId="77777777" w:rsidR="000A4400" w:rsidRPr="0013531E" w:rsidRDefault="000A4400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Лицензии и разрешения </w:t>
            </w:r>
            <w:r w:rsidRPr="0013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т.ч. аккредитация, допуски к отдельным видам работ), </w:t>
            </w:r>
          </w:p>
          <w:p w14:paraId="547E1487" w14:textId="77777777" w:rsidR="000A4400" w:rsidRDefault="000A4400" w:rsidP="00C076B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сделка заключается с контрагентом в рамках лицензируемой (аккредитуемой) деятельности, либо деятельности, которая требует наличие 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ециальных разрешений и допусков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3E64F85" w14:textId="77777777" w:rsidR="000A4400" w:rsidRPr="004E5073" w:rsidRDefault="000A4400" w:rsidP="00C076B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удостоверенная подписью руководителя компании</w:t>
            </w:r>
          </w:p>
        </w:tc>
      </w:tr>
    </w:tbl>
    <w:p w14:paraId="578B7BFC" w14:textId="77777777" w:rsidR="000A4400" w:rsidRDefault="000A4400" w:rsidP="000A4400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</w:p>
    <w:p w14:paraId="1D205EAC" w14:textId="77777777" w:rsidR="000A4400" w:rsidRPr="00B97E9C" w:rsidRDefault="000A4400" w:rsidP="000A4400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b/>
          <w:highlight w:val="cyan"/>
        </w:rPr>
        <w:t xml:space="preserve">В случае, если представление тех или иных документов невозможно: </w:t>
      </w:r>
    </w:p>
    <w:p w14:paraId="7DDCA414" w14:textId="77777777" w:rsidR="000A4400" w:rsidRPr="00B97E9C" w:rsidRDefault="000A4400" w:rsidP="000A4400">
      <w:pPr>
        <w:pStyle w:val="a3"/>
        <w:numPr>
          <w:ilvl w:val="0"/>
          <w:numId w:val="7"/>
        </w:numPr>
        <w:ind w:left="966"/>
        <w:jc w:val="both"/>
        <w:rPr>
          <w:rFonts w:ascii="Times New Roman" w:hAnsi="Times New Roman" w:cs="Times New Roman"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контрагент должен предоставить письмо в свободной форме с объяснением таких причин, за подписью уполномоченного лица</w:t>
      </w:r>
    </w:p>
    <w:p w14:paraId="148F8AEE" w14:textId="77777777" w:rsidR="000A4400" w:rsidRPr="00B97E9C" w:rsidRDefault="000A4400" w:rsidP="000A4400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насколько это возможно, предоставить документ, близкий по содержанию к запрашиваемому.</w:t>
      </w:r>
    </w:p>
    <w:p w14:paraId="61D18315" w14:textId="77777777" w:rsidR="000A4400" w:rsidRDefault="000A4400" w:rsidP="000A4400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 xml:space="preserve">Потенциальный поставщик вправе представить иные документы, характеризующие его деятельность (свидетельства, отзывы, рекомендации и т.д.). </w:t>
      </w:r>
    </w:p>
    <w:p w14:paraId="3D9EA66E" w14:textId="77777777" w:rsidR="000A4400" w:rsidRPr="004E5073" w:rsidRDefault="000A4400" w:rsidP="000A4400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>Для уточнения представленной поставщиком информации и документов лицом, проводящим предварительную квалификацию, могут быть запрошены дополнительные документы, а также дополнительные сведения и разъяснения.</w:t>
      </w:r>
    </w:p>
    <w:p w14:paraId="0A638FB9" w14:textId="77777777" w:rsidR="000A4400" w:rsidRPr="004E5073" w:rsidRDefault="000A4400" w:rsidP="000A4400">
      <w:pPr>
        <w:ind w:left="567"/>
        <w:jc w:val="both"/>
        <w:rPr>
          <w:rFonts w:ascii="Times New Roman" w:hAnsi="Times New Roman" w:cs="Times New Roman"/>
        </w:rPr>
      </w:pPr>
    </w:p>
    <w:p w14:paraId="288D63CE" w14:textId="77777777" w:rsidR="000A4400" w:rsidRDefault="000A4400" w:rsidP="000A4400">
      <w:pPr>
        <w:rPr>
          <w:rFonts w:ascii="Times New Roman" w:hAnsi="Times New Roman" w:cs="Times New Roman"/>
        </w:rPr>
      </w:pPr>
    </w:p>
    <w:sectPr w:rsidR="000A4400" w:rsidSect="00103DDB">
      <w:headerReference w:type="default" r:id="rId8"/>
      <w:footerReference w:type="default" r:id="rId9"/>
      <w:pgSz w:w="11906" w:h="16838"/>
      <w:pgMar w:top="1134" w:right="850" w:bottom="1134" w:left="28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6DDF" w14:textId="77777777" w:rsidR="004E5073" w:rsidRDefault="004E5073" w:rsidP="004E5073">
      <w:pPr>
        <w:spacing w:after="0" w:line="240" w:lineRule="auto"/>
      </w:pPr>
      <w:r>
        <w:separator/>
      </w:r>
    </w:p>
  </w:endnote>
  <w:endnote w:type="continuationSeparator" w:id="0">
    <w:p w14:paraId="4CEE2E88" w14:textId="77777777" w:rsidR="004E5073" w:rsidRDefault="004E5073" w:rsidP="004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A60A86" w:rsidRPr="008B5887" w14:paraId="3CE17437" w14:textId="77777777" w:rsidTr="00F04E89">
      <w:trPr>
        <w:trHeight w:val="2490"/>
      </w:trPr>
      <w:tc>
        <w:tcPr>
          <w:tcW w:w="5862" w:type="dxa"/>
          <w:shd w:val="clear" w:color="auto" w:fill="auto"/>
        </w:tcPr>
        <w:p w14:paraId="3950ED18" w14:textId="77777777" w:rsidR="00A60A86" w:rsidRPr="008C08D5" w:rsidRDefault="00A60A86" w:rsidP="00F04E89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</w:p>
      </w:tc>
      <w:tc>
        <w:tcPr>
          <w:tcW w:w="2177" w:type="dxa"/>
        </w:tcPr>
        <w:p w14:paraId="70A4882F" w14:textId="77777777" w:rsidR="00A60A86" w:rsidRPr="008C08D5" w:rsidRDefault="00A60A86" w:rsidP="00F04E89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73096470" w14:textId="77777777" w:rsidR="00A60A86" w:rsidRPr="008C08D5" w:rsidRDefault="00A60A86" w:rsidP="00F04E89">
          <w:pPr>
            <w:pStyle w:val="a6"/>
            <w:rPr>
              <w:sz w:val="14"/>
              <w:szCs w:val="12"/>
            </w:rPr>
          </w:pPr>
        </w:p>
      </w:tc>
      <w:tc>
        <w:tcPr>
          <w:tcW w:w="2679" w:type="dxa"/>
          <w:shd w:val="clear" w:color="auto" w:fill="auto"/>
        </w:tcPr>
        <w:p w14:paraId="4A5F1625" w14:textId="77777777" w:rsidR="00A60A86" w:rsidRPr="008C08D5" w:rsidRDefault="00A60A86" w:rsidP="00F04E89">
          <w:pPr>
            <w:pStyle w:val="a6"/>
            <w:rPr>
              <w:sz w:val="14"/>
              <w:szCs w:val="12"/>
            </w:rPr>
          </w:pPr>
        </w:p>
      </w:tc>
    </w:tr>
  </w:tbl>
  <w:p w14:paraId="3034359A" w14:textId="77777777" w:rsidR="00A60A86" w:rsidRDefault="00A60A86" w:rsidP="00F04E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A722" w14:textId="77777777" w:rsidR="004E5073" w:rsidRDefault="004E5073" w:rsidP="004E5073">
      <w:pPr>
        <w:spacing w:after="0" w:line="240" w:lineRule="auto"/>
      </w:pPr>
      <w:r>
        <w:separator/>
      </w:r>
    </w:p>
  </w:footnote>
  <w:footnote w:type="continuationSeparator" w:id="0">
    <w:p w14:paraId="5A530D2B" w14:textId="77777777" w:rsidR="004E5073" w:rsidRDefault="004E5073" w:rsidP="004E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E345" w14:textId="5C0AE5ED" w:rsidR="00A60A86" w:rsidRDefault="00435440" w:rsidP="004E5073"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23A258" wp14:editId="2601846F">
          <wp:simplePos x="0" y="0"/>
          <wp:positionH relativeFrom="page">
            <wp:posOffset>6356854</wp:posOffset>
          </wp:positionH>
          <wp:positionV relativeFrom="page">
            <wp:posOffset>149740</wp:posOffset>
          </wp:positionV>
          <wp:extent cx="802074" cy="414669"/>
          <wp:effectExtent l="0" t="0" r="0" b="0"/>
          <wp:wrapNone/>
          <wp:docPr id="2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802074" cy="41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825"/>
    <w:multiLevelType w:val="hybridMultilevel"/>
    <w:tmpl w:val="A0D81BFE"/>
    <w:lvl w:ilvl="0" w:tplc="2A14C79C">
      <w:start w:val="1"/>
      <w:numFmt w:val="decimal"/>
      <w:lvlText w:val="%1."/>
      <w:lvlJc w:val="left"/>
      <w:pPr>
        <w:ind w:left="13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FE83D4F"/>
    <w:multiLevelType w:val="hybridMultilevel"/>
    <w:tmpl w:val="A0B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504"/>
    <w:multiLevelType w:val="hybridMultilevel"/>
    <w:tmpl w:val="F3E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B4A"/>
    <w:multiLevelType w:val="hybridMultilevel"/>
    <w:tmpl w:val="A8A427F0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7663"/>
    <w:multiLevelType w:val="hybridMultilevel"/>
    <w:tmpl w:val="268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2F0F"/>
    <w:multiLevelType w:val="hybridMultilevel"/>
    <w:tmpl w:val="076A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7473"/>
    <w:multiLevelType w:val="hybridMultilevel"/>
    <w:tmpl w:val="E7C4D95E"/>
    <w:lvl w:ilvl="0" w:tplc="985EEAC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154608E"/>
    <w:multiLevelType w:val="hybridMultilevel"/>
    <w:tmpl w:val="F66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7593"/>
    <w:multiLevelType w:val="hybridMultilevel"/>
    <w:tmpl w:val="763415C2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4555A"/>
    <w:multiLevelType w:val="hybridMultilevel"/>
    <w:tmpl w:val="A8A427F0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6"/>
    <w:rsid w:val="000870CD"/>
    <w:rsid w:val="000A4400"/>
    <w:rsid w:val="00103DDB"/>
    <w:rsid w:val="0013531E"/>
    <w:rsid w:val="0019723D"/>
    <w:rsid w:val="001E570C"/>
    <w:rsid w:val="002F1814"/>
    <w:rsid w:val="00363709"/>
    <w:rsid w:val="00382DAD"/>
    <w:rsid w:val="003A2F58"/>
    <w:rsid w:val="003A4250"/>
    <w:rsid w:val="004078D0"/>
    <w:rsid w:val="00435440"/>
    <w:rsid w:val="00496D61"/>
    <w:rsid w:val="004C0730"/>
    <w:rsid w:val="004E5073"/>
    <w:rsid w:val="004F303E"/>
    <w:rsid w:val="00543FC3"/>
    <w:rsid w:val="005D525E"/>
    <w:rsid w:val="00703642"/>
    <w:rsid w:val="00791C11"/>
    <w:rsid w:val="007F6EDE"/>
    <w:rsid w:val="00875CBC"/>
    <w:rsid w:val="00896F69"/>
    <w:rsid w:val="008C722A"/>
    <w:rsid w:val="008D2AE4"/>
    <w:rsid w:val="009A4DBC"/>
    <w:rsid w:val="00A51E0E"/>
    <w:rsid w:val="00A60A86"/>
    <w:rsid w:val="00AC3832"/>
    <w:rsid w:val="00AD2113"/>
    <w:rsid w:val="00AF6AC6"/>
    <w:rsid w:val="00B97E9C"/>
    <w:rsid w:val="00BB5AEB"/>
    <w:rsid w:val="00C61FC1"/>
    <w:rsid w:val="00D42ABC"/>
    <w:rsid w:val="00DF41C3"/>
    <w:rsid w:val="00E35985"/>
    <w:rsid w:val="00E35FF6"/>
    <w:rsid w:val="00E5686D"/>
    <w:rsid w:val="00F04E89"/>
    <w:rsid w:val="00F23694"/>
    <w:rsid w:val="00F35146"/>
    <w:rsid w:val="00F42812"/>
    <w:rsid w:val="00F54C52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24CF84"/>
  <w15:chartTrackingRefBased/>
  <w15:docId w15:val="{0E58F557-BFA1-48E8-BB43-CB2F18C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73"/>
  </w:style>
  <w:style w:type="paragraph" w:styleId="a6">
    <w:name w:val="footer"/>
    <w:basedOn w:val="a"/>
    <w:link w:val="a7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C0FB-7382-47B3-83E1-5D4E7DCC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Roman</dc:creator>
  <cp:keywords/>
  <dc:description/>
  <cp:lastModifiedBy>Strashko Oleg</cp:lastModifiedBy>
  <cp:revision>45</cp:revision>
  <dcterms:created xsi:type="dcterms:W3CDTF">2019-08-02T10:48:00Z</dcterms:created>
  <dcterms:modified xsi:type="dcterms:W3CDTF">2021-06-03T16:10:00Z</dcterms:modified>
</cp:coreProperties>
</file>