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0E5F9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0</wp:posOffset>
            </wp:positionV>
            <wp:extent cx="932815" cy="171704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A44" w:rsidRPr="00A37592" w:rsidRDefault="002C443C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-646577</wp:posOffset>
                </wp:positionH>
                <wp:positionV relativeFrom="paragraph">
                  <wp:posOffset>1265702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43C" w:rsidRPr="004F79B8" w:rsidRDefault="002C443C" w:rsidP="000A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groupe de surpression</w:t>
                            </w:r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pour la distribution d'eau d'extinction d'incendie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sera de marque </w:t>
                            </w:r>
                            <w:proofErr w:type="spellStart"/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4F79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COF-HELIX.</w:t>
                            </w:r>
                          </w:p>
                          <w:p w:rsidR="002C443C" w:rsidRPr="005F1931" w:rsidRDefault="002C443C" w:rsidP="000A28E7">
                            <w:pPr>
                              <w:pStyle w:val="Sansinterlign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 et mise en service par le fabricant.</w:t>
                            </w:r>
                          </w:p>
                          <w:p w:rsidR="002C443C" w:rsidRDefault="002C443C" w:rsidP="000A28E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2C443C" w:rsidRPr="00415AC0" w:rsidRDefault="002C443C" w:rsidP="000A28E7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415AC0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2C443C" w:rsidRPr="002C443C" w:rsidRDefault="002C443C" w:rsidP="000A28E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Groupe de surpression</w:t>
                            </w:r>
                            <w:r w:rsidRPr="0034781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pour la distribution d'eau d'extinction d'incendie selon NFS 62 201 et APSAD R5 avec 2 pompes </w:t>
                            </w:r>
                            <w:r w:rsidRPr="002C443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multicellulaires à moteur ventilé, verticales, à moteur électrique</w:t>
                            </w:r>
                            <w:r w:rsidR="00CF35A4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2C443C" w:rsidRDefault="002C443C" w:rsidP="000A28E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34781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Dis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tribution </w:t>
                            </w:r>
                            <w:r w:rsidRPr="002C443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d'eau automatique pour installations de protection contre l'incendie avec robinets d'incendie dans les bâtiments résidentiels, professionnels et administratifs, les hôtels et les bureaux ou les petites structures industrielles.</w:t>
                            </w:r>
                          </w:p>
                          <w:p w:rsidR="002C443C" w:rsidRDefault="002C443C" w:rsidP="000A28E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2C443C" w:rsidRPr="0034781E" w:rsidRDefault="002C443C" w:rsidP="000A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4781E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Groupe de surpression prêt à être raccordé, au fonctionnement et à l'étanchéité contrôlés, monté en usine comprenant : </w:t>
                            </w:r>
                          </w:p>
                          <w:p w:rsidR="002C443C" w:rsidRPr="002C443C" w:rsidRDefault="002C443C" w:rsidP="000A28E7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C443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2 pompes de la gamme </w:t>
                            </w:r>
                            <w:proofErr w:type="spellStart"/>
                            <w:r w:rsidRPr="002C443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Helix</w:t>
                            </w:r>
                            <w:proofErr w:type="spellEnd"/>
                            <w:r w:rsidRPr="002C443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FIRST V 4, 6 respectivement avec moteurs IE2 ou IE3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C443C" w:rsidRDefault="002C443C" w:rsidP="000A28E7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C443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Commande automatique de la pompe avec le coffret de commande EC </w:t>
                            </w:r>
                            <w:proofErr w:type="spellStart"/>
                            <w:r w:rsidRPr="002C443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Fire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C443C" w:rsidRDefault="002C443C" w:rsidP="000A28E7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Bâti </w:t>
                            </w:r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base en acier </w:t>
                            </w:r>
                            <w:proofErr w:type="spellStart"/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électrozingué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C443C" w:rsidRDefault="002C443C" w:rsidP="000A28E7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Tuyauterie en</w:t>
                            </w:r>
                            <w:r w:rsidRPr="002C443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acier inoxydable 304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et</w:t>
                            </w:r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composants </w:t>
                            </w:r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au contact 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du fluide </w:t>
                            </w:r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résistant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proofErr w:type="gramEnd"/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à la corrosion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C443C" w:rsidRPr="0034781E" w:rsidRDefault="002C443C" w:rsidP="000A28E7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Clapet </w:t>
                            </w:r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anti-retour, côté refoulement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C443C" w:rsidRPr="0034781E" w:rsidRDefault="002C443C" w:rsidP="000A28E7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Capteur</w:t>
                            </w:r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2C443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 pression et interrupteur de débit, côté refoulement</w:t>
                            </w:r>
                          </w:p>
                          <w:p w:rsidR="002C443C" w:rsidRPr="0034781E" w:rsidRDefault="002C443C" w:rsidP="000A28E7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Manomètre côté refoulement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C443C" w:rsidRPr="0034781E" w:rsidRDefault="002C443C" w:rsidP="000A28E7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Interrupteur à pression ou interrupteur à flotteur côte d'aspiration pour signaler le manque d'eau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C443C" w:rsidRDefault="002C443C" w:rsidP="000A28E7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4781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Accessoires 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  <w:r w:rsidRPr="002C443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uve anti-coup de bélier (24 l), gyrophare, douille d'amortissement des vibrations, dérivation, clapet d'arrêt, bride ronde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C443C" w:rsidRPr="002C443C" w:rsidRDefault="002C443C" w:rsidP="000A28E7">
                            <w:pPr>
                              <w:pStyle w:val="NormalWeb"/>
                              <w:spacing w:before="0" w:beforeAutospacing="0" w:after="0" w:afterAutospacing="0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2C443C" w:rsidRPr="005F1931" w:rsidRDefault="002C443C" w:rsidP="000A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 w:rsidRPr="0034781E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roupe de surpression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devra ré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pondre aux exigences suivantes :</w:t>
                            </w:r>
                          </w:p>
                          <w:p w:rsidR="002C443C" w:rsidRPr="00BD34A8" w:rsidRDefault="002C443C" w:rsidP="000A28E7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D34A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Distribution d'eau d'extinction d'incendie selon NFS 62 201 et APSAD R5.</w:t>
                            </w:r>
                          </w:p>
                          <w:p w:rsidR="002C443C" w:rsidRDefault="002C443C" w:rsidP="000A28E7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56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Redondance de 100 % avec 2 pompes pour une sécurité de fonctionnement intégrale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C443C" w:rsidRDefault="002C443C" w:rsidP="000A28E7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0°C à 45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C443C" w:rsidRPr="00415AC0" w:rsidRDefault="002C443C" w:rsidP="000A28E7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température ambiante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 à 40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8D6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C443C" w:rsidRPr="008D64C9" w:rsidRDefault="002C443C" w:rsidP="000A28E7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Coffret</w:t>
                            </w:r>
                            <w:r w:rsidRPr="007E56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de commande : classe de protection IP54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C443C" w:rsidRDefault="002C443C" w:rsidP="000A28E7">
                            <w:pPr>
                              <w:pStyle w:val="Default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16b.</w:t>
                            </w:r>
                          </w:p>
                          <w:p w:rsidR="002C443C" w:rsidRPr="00BD34A8" w:rsidRDefault="002C443C" w:rsidP="000A28E7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56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Corps de pompe en fonte grise EN-GJL-250, arbre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 acier 1.4057</w:t>
                            </w:r>
                            <w:r w:rsidRPr="007E56B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garniture mécanique en graphite/carbure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, roue </w:t>
                            </w:r>
                            <w:r w:rsidRPr="002C443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 acier inoxydable 1.4301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C443C" w:rsidRPr="007E56BE" w:rsidRDefault="002C443C" w:rsidP="000A28E7">
                            <w:pPr>
                              <w:pStyle w:val="Defaul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2C443C" w:rsidRPr="007E56BE" w:rsidRDefault="002C443C" w:rsidP="000A28E7">
                            <w:pPr>
                              <w:pStyle w:val="Defaul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E56BE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Option CPI pour </w:t>
                            </w:r>
                            <w:r w:rsidRPr="00AE5663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les établissements recevant du public</w:t>
                            </w:r>
                            <w:r w:rsidRPr="007E56BE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2C443C" w:rsidRPr="007E56BE" w:rsidRDefault="002C443C" w:rsidP="000A28E7">
                            <w:pPr>
                              <w:pStyle w:val="Defaul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Alimentation en eau : V pour alimentation principale ou</w:t>
                            </w:r>
                            <w:r w:rsidRPr="007E56BE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B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pour réservoir de stockage.</w:t>
                            </w: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0E5F9F" w:rsidRPr="00D4734E" w:rsidRDefault="000E5F9F" w:rsidP="000E5F9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A532C" w:rsidRDefault="003A532C" w:rsidP="003A532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E6C57" w:rsidRPr="00D4734E" w:rsidRDefault="006E6C57" w:rsidP="006E6C57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4E3F63" w:rsidRDefault="00EF67D9" w:rsidP="00EF6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67D9" w:rsidRPr="00A40A5F" w:rsidRDefault="00EF67D9" w:rsidP="00EF67D9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F67D9" w:rsidRDefault="00EF67D9" w:rsidP="00EF67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F67D9" w:rsidRPr="00D4734E" w:rsidRDefault="00EF67D9" w:rsidP="00EF67D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Pr="00D4734E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0.9pt;margin-top:99.65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CW0daL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2C443C" w:rsidRPr="004F79B8" w:rsidRDefault="002C443C" w:rsidP="000A28E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groupe de surpression</w:t>
                      </w:r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pour la distribution d'eau d'extinction d'incendie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sera de marque </w:t>
                      </w:r>
                      <w:proofErr w:type="spellStart"/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4F79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COF-HELIX.</w:t>
                      </w:r>
                    </w:p>
                    <w:p w:rsidR="002C443C" w:rsidRPr="005F1931" w:rsidRDefault="002C443C" w:rsidP="000A28E7">
                      <w:pPr>
                        <w:pStyle w:val="Sansinterligne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 et mise en service par le fabricant.</w:t>
                      </w:r>
                    </w:p>
                    <w:p w:rsidR="002C443C" w:rsidRDefault="002C443C" w:rsidP="000A28E7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2C443C" w:rsidRPr="00415AC0" w:rsidRDefault="002C443C" w:rsidP="000A28E7">
                      <w:pPr>
                        <w:pStyle w:val="Sansinterligne"/>
                        <w:jc w:val="both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  <w:r w:rsidRPr="00415AC0">
                        <w:rPr>
                          <w:rFonts w:cstheme="minorHAnsi"/>
                          <w:color w:val="000000" w:themeColor="text1"/>
                          <w:u w:val="single"/>
                        </w:rPr>
                        <w:t>Descriptif et fonctionnalités :</w:t>
                      </w:r>
                    </w:p>
                    <w:p w:rsidR="002C443C" w:rsidRPr="002C443C" w:rsidRDefault="002C443C" w:rsidP="000A28E7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Groupe de surpression</w:t>
                      </w:r>
                      <w:r w:rsidRPr="0034781E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pour la distribution d'eau d'extinction d'incendie selon NFS 62 201 et APSAD R5 avec 2 pompes </w:t>
                      </w:r>
                      <w:r w:rsidRPr="002C443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multicellulaires à moteur ventilé, verticales, à moteur électrique</w:t>
                      </w:r>
                      <w:r w:rsidR="00CF35A4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2C443C" w:rsidRDefault="002C443C" w:rsidP="000A28E7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34781E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Dis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tribution </w:t>
                      </w:r>
                      <w:r w:rsidRPr="002C443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d'eau automatique pour installations de protection contre l'incendie avec robinets d'incendie dans les bâtiments résidentiels, professionnels et administratifs, les hôtels et les bureaux ou les petites structures industrielles.</w:t>
                      </w:r>
                    </w:p>
                    <w:p w:rsidR="002C443C" w:rsidRDefault="002C443C" w:rsidP="000A28E7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2C443C" w:rsidRPr="0034781E" w:rsidRDefault="002C443C" w:rsidP="000A28E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34781E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Groupe de surpression prêt à être raccordé, au fonctionnement et à l'étanchéité contrôlés, monté en usine comprenant : </w:t>
                      </w:r>
                    </w:p>
                    <w:p w:rsidR="002C443C" w:rsidRPr="002C443C" w:rsidRDefault="002C443C" w:rsidP="000A28E7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C443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2 pompes de la gamme </w:t>
                      </w:r>
                      <w:proofErr w:type="spellStart"/>
                      <w:r w:rsidRPr="002C443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Helix</w:t>
                      </w:r>
                      <w:proofErr w:type="spellEnd"/>
                      <w:r w:rsidRPr="002C443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FIRST V 4, 6 respectivement avec moteurs IE2 ou IE3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C443C" w:rsidRDefault="002C443C" w:rsidP="000A28E7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C443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Commande automatique de la pompe avec le coffret de commande EC </w:t>
                      </w:r>
                      <w:proofErr w:type="spellStart"/>
                      <w:r w:rsidRPr="002C443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Fire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C443C" w:rsidRDefault="002C443C" w:rsidP="000A28E7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Bâti </w:t>
                      </w:r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base en acier </w:t>
                      </w:r>
                      <w:proofErr w:type="spellStart"/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électrozingué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C443C" w:rsidRDefault="002C443C" w:rsidP="000A28E7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Tuyauterie en</w:t>
                      </w:r>
                      <w:r w:rsidRPr="002C443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acier inoxydable 304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et</w:t>
                      </w:r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composants </w:t>
                      </w:r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au contact </w:t>
                      </w:r>
                      <w:proofErr w:type="gram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du fluide </w:t>
                      </w:r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résistant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proofErr w:type="gramEnd"/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à la corrosion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C443C" w:rsidRPr="0034781E" w:rsidRDefault="002C443C" w:rsidP="000A28E7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Clapet </w:t>
                      </w:r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anti-retour, côté refoulement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C443C" w:rsidRPr="0034781E" w:rsidRDefault="002C443C" w:rsidP="000A28E7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Capteur</w:t>
                      </w:r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2C443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 pression et interrupteur de débit, côté refoulement</w:t>
                      </w:r>
                    </w:p>
                    <w:p w:rsidR="002C443C" w:rsidRPr="0034781E" w:rsidRDefault="002C443C" w:rsidP="000A28E7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Manomètre côté refoulement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C443C" w:rsidRPr="0034781E" w:rsidRDefault="002C443C" w:rsidP="000A28E7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Interrupteur à pression ou interrupteur à flotteur côte d'aspiration pour signaler le manque d'eau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C443C" w:rsidRDefault="002C443C" w:rsidP="000A28E7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4781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Accessoires :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</w:t>
                      </w:r>
                      <w:r w:rsidRPr="002C443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uve anti-coup de bélier (24 l), gyrophare, douille d'amortissement des vibrations, dérivation, clapet d'arrêt, bride ronde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C443C" w:rsidRPr="002C443C" w:rsidRDefault="002C443C" w:rsidP="000A28E7">
                      <w:pPr>
                        <w:pStyle w:val="NormalWeb"/>
                        <w:spacing w:before="0" w:beforeAutospacing="0" w:after="0" w:afterAutospacing="0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2C443C" w:rsidRPr="005F1931" w:rsidRDefault="002C443C" w:rsidP="000A28E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g</w:t>
                      </w:r>
                      <w:r w:rsidRPr="0034781E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roupe de surpression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devra ré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pondre aux exigences suivantes :</w:t>
                      </w:r>
                    </w:p>
                    <w:p w:rsidR="002C443C" w:rsidRPr="00BD34A8" w:rsidRDefault="002C443C" w:rsidP="000A28E7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BD34A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Distribution d'eau d'extinction d'incendie selon NFS 62 201 et APSAD R5.</w:t>
                      </w:r>
                    </w:p>
                    <w:p w:rsidR="002C443C" w:rsidRDefault="002C443C" w:rsidP="000A28E7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E56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Redondance de 100 % avec 2 pompes pour une sécurité de fonctionnement intégrale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C443C" w:rsidRDefault="002C443C" w:rsidP="000A28E7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0°C à 45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C443C" w:rsidRPr="00415AC0" w:rsidRDefault="002C443C" w:rsidP="000A28E7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température ambiante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 à 40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8D6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C443C" w:rsidRPr="008D64C9" w:rsidRDefault="002C443C" w:rsidP="000A28E7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Coffret</w:t>
                      </w:r>
                      <w:r w:rsidRPr="007E56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de commande : classe de protection IP54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C443C" w:rsidRDefault="002C443C" w:rsidP="000A28E7">
                      <w:pPr>
                        <w:pStyle w:val="Default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16b.</w:t>
                      </w:r>
                    </w:p>
                    <w:p w:rsidR="002C443C" w:rsidRPr="00BD34A8" w:rsidRDefault="002C443C" w:rsidP="000A28E7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E56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Corps de pompe en fonte grise EN-GJL-250, arbre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 acier 1.4057</w:t>
                      </w:r>
                      <w:r w:rsidRPr="007E56B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garniture mécanique en graphite/carbure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, roue </w:t>
                      </w:r>
                      <w:r w:rsidRPr="002C443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 acier inoxydable 1.4301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C443C" w:rsidRPr="007E56BE" w:rsidRDefault="002C443C" w:rsidP="000A28E7">
                      <w:pPr>
                        <w:pStyle w:val="Default"/>
                        <w:jc w:val="both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2C443C" w:rsidRPr="007E56BE" w:rsidRDefault="002C443C" w:rsidP="000A28E7">
                      <w:pPr>
                        <w:pStyle w:val="Default"/>
                        <w:jc w:val="both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E56BE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Option CPI pour </w:t>
                      </w:r>
                      <w:r w:rsidRPr="00AE5663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les établissements recevant du public</w:t>
                      </w:r>
                      <w:r w:rsidRPr="007E56BE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2C443C" w:rsidRPr="007E56BE" w:rsidRDefault="002C443C" w:rsidP="000A28E7">
                      <w:pPr>
                        <w:pStyle w:val="Default"/>
                        <w:jc w:val="both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Alimentation en eau : V pour alimentation principale ou</w:t>
                      </w:r>
                      <w:r w:rsidRPr="007E56BE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B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pour réservoir de stockage.</w:t>
                      </w: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0E5F9F" w:rsidRPr="00D4734E" w:rsidRDefault="000E5F9F" w:rsidP="000E5F9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A532C" w:rsidRDefault="003A532C" w:rsidP="003A532C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E6C57" w:rsidRPr="00D4734E" w:rsidRDefault="006E6C57" w:rsidP="006E6C57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4E3F63" w:rsidRDefault="00EF67D9" w:rsidP="00EF67D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F67D9" w:rsidRPr="00A40A5F" w:rsidRDefault="00EF67D9" w:rsidP="00EF67D9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67D9" w:rsidRDefault="00EF67D9" w:rsidP="00EF67D9">
                      <w:pPr>
                        <w:pStyle w:val="Default"/>
                        <w:ind w:left="72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F67D9" w:rsidRDefault="00EF67D9" w:rsidP="00EF67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EF67D9" w:rsidRPr="00D4734E" w:rsidRDefault="00EF67D9" w:rsidP="00EF67D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Pr="00D4734E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C5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3A532C" w:rsidRPr="00BC70A7">
        <w:rPr>
          <w:rFonts w:ascii="BabyMine Plump" w:hAnsi="BabyMine Plump"/>
          <w:color w:val="BFBFBF" w:themeColor="background1" w:themeShade="BF"/>
          <w:sz w:val="36"/>
          <w:szCs w:val="36"/>
        </w:rPr>
        <w:t>surpresseur incendie</w:t>
      </w:r>
      <w:r w:rsidR="003A53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RIA</w:t>
      </w:r>
    </w:p>
    <w:p w:rsidR="003A532C" w:rsidRPr="00AE5663" w:rsidRDefault="007C7ED8" w:rsidP="003A532C">
      <w:pPr>
        <w:rPr>
          <w:sz w:val="36"/>
          <w:szCs w:val="36"/>
        </w:rPr>
      </w:pPr>
      <w:proofErr w:type="spellStart"/>
      <w:r w:rsidRPr="003A532C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="003A532C" w:rsidRPr="00BC70A7">
        <w:rPr>
          <w:rFonts w:ascii="BabyMine Plump" w:hAnsi="BabyMine Plump"/>
          <w:color w:val="BFBFBF" w:themeColor="background1" w:themeShade="BF"/>
          <w:sz w:val="36"/>
          <w:szCs w:val="36"/>
        </w:rPr>
        <w:t>-COF</w:t>
      </w:r>
      <w:r w:rsidR="002C443C" w:rsidRPr="002C443C">
        <w:rPr>
          <w:rFonts w:ascii="BabyMine Plump" w:hAnsi="BabyMine Plump"/>
          <w:color w:val="BFBFBF" w:themeColor="background1" w:themeShade="BF"/>
          <w:sz w:val="36"/>
          <w:szCs w:val="36"/>
        </w:rPr>
        <w:t>-HELIX</w:t>
      </w:r>
    </w:p>
    <w:p w:rsidR="006E6C57" w:rsidRPr="00C55C70" w:rsidRDefault="006E6C57" w:rsidP="006E6C57">
      <w:pPr>
        <w:rPr>
          <w:sz w:val="36"/>
          <w:szCs w:val="36"/>
        </w:rPr>
      </w:pPr>
    </w:p>
    <w:p w:rsidR="006C6DA1" w:rsidRPr="003A532C" w:rsidRDefault="006C6DA1">
      <w:pPr>
        <w:rPr>
          <w:sz w:val="52"/>
          <w:szCs w:val="52"/>
        </w:rPr>
      </w:pPr>
    </w:p>
    <w:sectPr w:rsidR="006C6DA1" w:rsidRPr="003A532C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04" w:rsidRDefault="001A0C04" w:rsidP="00DA3D8F">
      <w:r>
        <w:separator/>
      </w:r>
    </w:p>
  </w:endnote>
  <w:endnote w:type="continuationSeparator" w:id="0">
    <w:p w:rsidR="001A0C04" w:rsidRDefault="001A0C04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04" w:rsidRDefault="001A0C04" w:rsidP="00DA3D8F">
      <w:r>
        <w:separator/>
      </w:r>
    </w:p>
  </w:footnote>
  <w:footnote w:type="continuationSeparator" w:id="0">
    <w:p w:rsidR="001A0C04" w:rsidRDefault="001A0C04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185383"/>
    <w:multiLevelType w:val="hybridMultilevel"/>
    <w:tmpl w:val="2D1E5E2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AA0E64"/>
    <w:multiLevelType w:val="hybridMultilevel"/>
    <w:tmpl w:val="A53A2834"/>
    <w:lvl w:ilvl="0" w:tplc="DF4C1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074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08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C4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D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B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A8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8A9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8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7756B1"/>
    <w:multiLevelType w:val="hybridMultilevel"/>
    <w:tmpl w:val="3E1E82E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9"/>
  </w:num>
  <w:num w:numId="5">
    <w:abstractNumId w:val="11"/>
  </w:num>
  <w:num w:numId="6">
    <w:abstractNumId w:val="36"/>
  </w:num>
  <w:num w:numId="7">
    <w:abstractNumId w:val="25"/>
  </w:num>
  <w:num w:numId="8">
    <w:abstractNumId w:val="8"/>
  </w:num>
  <w:num w:numId="9">
    <w:abstractNumId w:val="26"/>
  </w:num>
  <w:num w:numId="10">
    <w:abstractNumId w:val="31"/>
  </w:num>
  <w:num w:numId="11">
    <w:abstractNumId w:val="33"/>
  </w:num>
  <w:num w:numId="12">
    <w:abstractNumId w:val="29"/>
  </w:num>
  <w:num w:numId="13">
    <w:abstractNumId w:val="30"/>
  </w:num>
  <w:num w:numId="14">
    <w:abstractNumId w:val="16"/>
  </w:num>
  <w:num w:numId="15">
    <w:abstractNumId w:val="7"/>
  </w:num>
  <w:num w:numId="16">
    <w:abstractNumId w:val="14"/>
  </w:num>
  <w:num w:numId="17">
    <w:abstractNumId w:val="17"/>
  </w:num>
  <w:num w:numId="18">
    <w:abstractNumId w:val="6"/>
  </w:num>
  <w:num w:numId="19">
    <w:abstractNumId w:val="24"/>
  </w:num>
  <w:num w:numId="20">
    <w:abstractNumId w:val="21"/>
  </w:num>
  <w:num w:numId="21">
    <w:abstractNumId w:val="20"/>
  </w:num>
  <w:num w:numId="22">
    <w:abstractNumId w:val="2"/>
  </w:num>
  <w:num w:numId="23">
    <w:abstractNumId w:val="22"/>
  </w:num>
  <w:num w:numId="24">
    <w:abstractNumId w:val="4"/>
  </w:num>
  <w:num w:numId="25">
    <w:abstractNumId w:val="27"/>
  </w:num>
  <w:num w:numId="26">
    <w:abstractNumId w:val="15"/>
  </w:num>
  <w:num w:numId="27">
    <w:abstractNumId w:val="32"/>
  </w:num>
  <w:num w:numId="28">
    <w:abstractNumId w:val="10"/>
  </w:num>
  <w:num w:numId="29">
    <w:abstractNumId w:val="19"/>
  </w:num>
  <w:num w:numId="30">
    <w:abstractNumId w:val="35"/>
  </w:num>
  <w:num w:numId="31">
    <w:abstractNumId w:val="12"/>
  </w:num>
  <w:num w:numId="32">
    <w:abstractNumId w:val="0"/>
  </w:num>
  <w:num w:numId="33">
    <w:abstractNumId w:val="18"/>
  </w:num>
  <w:num w:numId="34">
    <w:abstractNumId w:val="28"/>
  </w:num>
  <w:num w:numId="35">
    <w:abstractNumId w:val="23"/>
  </w:num>
  <w:num w:numId="36">
    <w:abstractNumId w:val="1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28E7"/>
    <w:rsid w:val="000A554F"/>
    <w:rsid w:val="000E5F9F"/>
    <w:rsid w:val="0013596E"/>
    <w:rsid w:val="001522EB"/>
    <w:rsid w:val="00156595"/>
    <w:rsid w:val="001A0268"/>
    <w:rsid w:val="001A0C04"/>
    <w:rsid w:val="001C033F"/>
    <w:rsid w:val="00213812"/>
    <w:rsid w:val="00217631"/>
    <w:rsid w:val="00224F1B"/>
    <w:rsid w:val="00240A44"/>
    <w:rsid w:val="00243E7B"/>
    <w:rsid w:val="00260376"/>
    <w:rsid w:val="002A2D70"/>
    <w:rsid w:val="002A4FEC"/>
    <w:rsid w:val="002C443C"/>
    <w:rsid w:val="002C5E11"/>
    <w:rsid w:val="002C7F7D"/>
    <w:rsid w:val="002F7CA1"/>
    <w:rsid w:val="00305248"/>
    <w:rsid w:val="00333960"/>
    <w:rsid w:val="00341D62"/>
    <w:rsid w:val="00342304"/>
    <w:rsid w:val="00343B4F"/>
    <w:rsid w:val="003A4750"/>
    <w:rsid w:val="003A532C"/>
    <w:rsid w:val="003B4547"/>
    <w:rsid w:val="003F70AC"/>
    <w:rsid w:val="00417292"/>
    <w:rsid w:val="00421887"/>
    <w:rsid w:val="00421B0A"/>
    <w:rsid w:val="00432AA9"/>
    <w:rsid w:val="00444124"/>
    <w:rsid w:val="0045564E"/>
    <w:rsid w:val="0047197B"/>
    <w:rsid w:val="004859FA"/>
    <w:rsid w:val="004952DB"/>
    <w:rsid w:val="004C49A8"/>
    <w:rsid w:val="004E2B38"/>
    <w:rsid w:val="004E2F0B"/>
    <w:rsid w:val="004F1513"/>
    <w:rsid w:val="00535257"/>
    <w:rsid w:val="00555D0F"/>
    <w:rsid w:val="005762CA"/>
    <w:rsid w:val="005D35C6"/>
    <w:rsid w:val="005E7EFE"/>
    <w:rsid w:val="00611BA1"/>
    <w:rsid w:val="0061352F"/>
    <w:rsid w:val="00647EEB"/>
    <w:rsid w:val="00652D4D"/>
    <w:rsid w:val="006A6E08"/>
    <w:rsid w:val="006B14B5"/>
    <w:rsid w:val="006C425B"/>
    <w:rsid w:val="006C6DA1"/>
    <w:rsid w:val="006E6C57"/>
    <w:rsid w:val="00710DC4"/>
    <w:rsid w:val="00720D78"/>
    <w:rsid w:val="007222B0"/>
    <w:rsid w:val="00740DB1"/>
    <w:rsid w:val="00742326"/>
    <w:rsid w:val="00785466"/>
    <w:rsid w:val="00796E0F"/>
    <w:rsid w:val="007A2842"/>
    <w:rsid w:val="007C10E9"/>
    <w:rsid w:val="007C7ED8"/>
    <w:rsid w:val="007E58C9"/>
    <w:rsid w:val="00806993"/>
    <w:rsid w:val="0083751D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562E1"/>
    <w:rsid w:val="00971C72"/>
    <w:rsid w:val="00987E9A"/>
    <w:rsid w:val="009B156F"/>
    <w:rsid w:val="00A37592"/>
    <w:rsid w:val="00AE1D4E"/>
    <w:rsid w:val="00AE7E7C"/>
    <w:rsid w:val="00B62D76"/>
    <w:rsid w:val="00BB2544"/>
    <w:rsid w:val="00BB74C9"/>
    <w:rsid w:val="00BD17C4"/>
    <w:rsid w:val="00CF35A4"/>
    <w:rsid w:val="00D869D2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76A8E"/>
    <w:rsid w:val="00EB4995"/>
    <w:rsid w:val="00EB5503"/>
    <w:rsid w:val="00ED5A00"/>
    <w:rsid w:val="00EF67D9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FD1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4</cp:revision>
  <dcterms:created xsi:type="dcterms:W3CDTF">2020-07-07T13:58:00Z</dcterms:created>
  <dcterms:modified xsi:type="dcterms:W3CDTF">2020-07-24T07:04:00Z</dcterms:modified>
</cp:coreProperties>
</file>