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8F" w:rsidRDefault="00265313">
      <w:pPr>
        <w:rPr>
          <w:rFonts w:ascii="BabyMine Plump" w:hAnsi="BabyMine Plump"/>
          <w:color w:val="BFBFBF" w:themeColor="background1" w:themeShade="BF"/>
          <w:sz w:val="68"/>
          <w:szCs w:val="68"/>
          <w:lang w:val="en-US"/>
        </w:rPr>
      </w:pPr>
      <w:r w:rsidRPr="003A23A2">
        <w:rPr>
          <w:noProof/>
          <w:lang w:eastAsia="fr-FR"/>
        </w:rPr>
        <w:drawing>
          <wp:anchor distT="0" distB="0" distL="114300" distR="114300" simplePos="0" relativeHeight="251662336" behindDoc="0" locked="0" layoutInCell="1" allowOverlap="1">
            <wp:simplePos x="0" y="0"/>
            <wp:positionH relativeFrom="column">
              <wp:posOffset>5234129</wp:posOffset>
            </wp:positionH>
            <wp:positionV relativeFrom="paragraph">
              <wp:posOffset>244443</wp:posOffset>
            </wp:positionV>
            <wp:extent cx="1178182" cy="1143000"/>
            <wp:effectExtent l="0" t="0" r="317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8182" cy="1143000"/>
                    </a:xfrm>
                    <a:prstGeom prst="rect">
                      <a:avLst/>
                    </a:prstGeom>
                    <a:noFill/>
                    <a:ln>
                      <a:noFill/>
                    </a:ln>
                  </pic:spPr>
                </pic:pic>
              </a:graphicData>
            </a:graphic>
          </wp:anchor>
        </w:drawing>
      </w:r>
    </w:p>
    <w:p w:rsidR="00675162" w:rsidRPr="00C36B43" w:rsidRDefault="00DA3D8F" w:rsidP="00675162">
      <w:pPr>
        <w:pStyle w:val="Sansinterligne"/>
        <w:ind w:left="1985" w:right="-426" w:hanging="1985"/>
        <w:rPr>
          <w:rFonts w:ascii="BabyMine Plump" w:hAnsi="BabyMine Plump"/>
          <w:color w:val="BFBFBF" w:themeColor="background1" w:themeShade="BF"/>
          <w:sz w:val="36"/>
          <w:szCs w:val="36"/>
        </w:rPr>
      </w:pPr>
      <w:r w:rsidRPr="009302AA">
        <w:rPr>
          <w:noProof/>
          <w:sz w:val="36"/>
          <w:szCs w:val="36"/>
          <w:lang w:eastAsia="fr-FR"/>
        </w:rPr>
        <mc:AlternateContent>
          <mc:Choice Requires="wps">
            <w:drawing>
              <wp:anchor distT="0" distB="0" distL="114300" distR="114300" simplePos="0" relativeHeight="251661312" behindDoc="0" locked="0" layoutInCell="1" allowOverlap="1" wp14:anchorId="70020D2F" wp14:editId="19C0BBE3">
                <wp:simplePos x="0" y="0"/>
                <wp:positionH relativeFrom="margin">
                  <wp:posOffset>-648335</wp:posOffset>
                </wp:positionH>
                <wp:positionV relativeFrom="paragraph">
                  <wp:posOffset>1267460</wp:posOffset>
                </wp:positionV>
                <wp:extent cx="7058025" cy="7627620"/>
                <wp:effectExtent l="0" t="0" r="28575" b="11430"/>
                <wp:wrapNone/>
                <wp:docPr id="5" name="Arrondir un rectangle avec un coin diagonal 5"/>
                <wp:cNvGraphicFramePr/>
                <a:graphic xmlns:a="http://schemas.openxmlformats.org/drawingml/2006/main">
                  <a:graphicData uri="http://schemas.microsoft.com/office/word/2010/wordprocessingShape">
                    <wps:wsp>
                      <wps:cNvSpPr/>
                      <wps:spPr>
                        <a:xfrm>
                          <a:off x="0" y="0"/>
                          <a:ext cx="7058025" cy="7627620"/>
                        </a:xfrm>
                        <a:prstGeom prst="round2DiagRect">
                          <a:avLst/>
                        </a:prstGeom>
                        <a:solidFill>
                          <a:schemeClr val="bg2"/>
                        </a:solidFill>
                      </wps:spPr>
                      <wps:style>
                        <a:lnRef idx="1">
                          <a:schemeClr val="accent3"/>
                        </a:lnRef>
                        <a:fillRef idx="3">
                          <a:schemeClr val="accent3"/>
                        </a:fillRef>
                        <a:effectRef idx="2">
                          <a:schemeClr val="accent3"/>
                        </a:effectRef>
                        <a:fontRef idx="minor">
                          <a:schemeClr val="lt1"/>
                        </a:fontRef>
                      </wps:style>
                      <wps:txbx>
                        <w:txbxContent>
                          <w:p w:rsidR="00D605CB" w:rsidRPr="00A81857" w:rsidRDefault="00D605CB" w:rsidP="00D605CB">
                            <w:pPr>
                              <w:pStyle w:val="NormalWeb"/>
                              <w:spacing w:before="0" w:beforeAutospacing="0" w:after="0" w:afterAutospacing="0"/>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 xml:space="preserve">La station de relevage sera de </w:t>
                            </w:r>
                            <w:r w:rsidRPr="00A81857">
                              <w:rPr>
                                <w:rFonts w:asciiTheme="minorHAnsi" w:eastAsiaTheme="minorHAnsi" w:hAnsiTheme="minorHAnsi" w:cstheme="minorBidi"/>
                                <w:color w:val="000000"/>
                                <w:sz w:val="22"/>
                                <w:szCs w:val="22"/>
                              </w:rPr>
                              <w:t xml:space="preserve">marque </w:t>
                            </w:r>
                            <w:proofErr w:type="spellStart"/>
                            <w:r w:rsidRPr="00A81857">
                              <w:rPr>
                                <w:rFonts w:asciiTheme="minorHAnsi" w:eastAsiaTheme="minorHAnsi" w:hAnsiTheme="minorHAnsi" w:cstheme="minorBidi"/>
                                <w:color w:val="000000"/>
                                <w:sz w:val="22"/>
                                <w:szCs w:val="22"/>
                              </w:rPr>
                              <w:t>Wilo</w:t>
                            </w:r>
                            <w:proofErr w:type="spellEnd"/>
                            <w:r w:rsidRPr="00A81857">
                              <w:rPr>
                                <w:rFonts w:asciiTheme="minorHAnsi" w:eastAsiaTheme="minorHAnsi" w:hAnsiTheme="minorHAnsi" w:cstheme="minorBidi"/>
                                <w:color w:val="000000"/>
                                <w:sz w:val="22"/>
                                <w:szCs w:val="22"/>
                              </w:rPr>
                              <w:t xml:space="preserve"> type </w:t>
                            </w:r>
                            <w:proofErr w:type="spellStart"/>
                            <w:r w:rsidRPr="00A81857">
                              <w:rPr>
                                <w:rFonts w:asciiTheme="minorHAnsi" w:eastAsiaTheme="minorHAnsi" w:hAnsiTheme="minorHAnsi" w:cstheme="minorBidi"/>
                                <w:color w:val="000000"/>
                                <w:sz w:val="22"/>
                                <w:szCs w:val="22"/>
                              </w:rPr>
                              <w:t>Drain</w:t>
                            </w:r>
                            <w:r>
                              <w:rPr>
                                <w:rFonts w:asciiTheme="minorHAnsi" w:eastAsiaTheme="minorHAnsi" w:hAnsiTheme="minorHAnsi" w:cstheme="minorBidi"/>
                                <w:color w:val="000000"/>
                                <w:sz w:val="22"/>
                                <w:szCs w:val="22"/>
                              </w:rPr>
                              <w:t>Lift</w:t>
                            </w:r>
                            <w:proofErr w:type="spellEnd"/>
                            <w:r>
                              <w:rPr>
                                <w:rFonts w:asciiTheme="minorHAnsi" w:eastAsiaTheme="minorHAnsi" w:hAnsiTheme="minorHAnsi" w:cstheme="minorBidi"/>
                                <w:color w:val="000000"/>
                                <w:sz w:val="22"/>
                                <w:szCs w:val="22"/>
                              </w:rPr>
                              <w:t xml:space="preserve"> XL 2</w:t>
                            </w:r>
                            <w:r w:rsidR="007562F0">
                              <w:rPr>
                                <w:rFonts w:asciiTheme="minorHAnsi" w:eastAsiaTheme="minorHAnsi" w:hAnsiTheme="minorHAnsi" w:cstheme="minorBidi"/>
                                <w:color w:val="000000"/>
                                <w:sz w:val="22"/>
                                <w:szCs w:val="22"/>
                              </w:rPr>
                              <w:t>.</w:t>
                            </w:r>
                          </w:p>
                          <w:p w:rsidR="00556C58" w:rsidRDefault="00556C58" w:rsidP="00556C58">
                            <w:pPr>
                              <w:pStyle w:val="Sansinterligne"/>
                              <w:rPr>
                                <w:color w:val="000000"/>
                              </w:rPr>
                            </w:pPr>
                            <w:r>
                              <w:rPr>
                                <w:color w:val="000000"/>
                              </w:rPr>
                              <w:t xml:space="preserve">Garantie constructeur de 2 ans et </w:t>
                            </w:r>
                            <w:r w:rsidRPr="00341D62">
                              <w:rPr>
                                <w:color w:val="000000"/>
                              </w:rPr>
                              <w:t>mise en service par le fabricant.</w:t>
                            </w:r>
                          </w:p>
                          <w:p w:rsidR="00D605CB" w:rsidRDefault="00D605CB" w:rsidP="00D605CB">
                            <w:pPr>
                              <w:pStyle w:val="Sansinterligne"/>
                              <w:rPr>
                                <w:color w:val="000000"/>
                                <w:lang w:eastAsia="fr-FR"/>
                              </w:rPr>
                            </w:pPr>
                          </w:p>
                          <w:p w:rsidR="00D605CB" w:rsidRPr="00D605CB" w:rsidRDefault="00D605CB" w:rsidP="00D605CB">
                            <w:pPr>
                              <w:spacing w:line="271" w:lineRule="auto"/>
                              <w:textAlignment w:val="baseline"/>
                              <w:rPr>
                                <w:rFonts w:asciiTheme="minorHAnsi" w:eastAsiaTheme="minorHAnsi" w:hAnsiTheme="minorHAnsi" w:cstheme="minorBidi"/>
                                <w:color w:val="000000"/>
                                <w:sz w:val="22"/>
                                <w:szCs w:val="22"/>
                                <w:u w:val="single"/>
                                <w:lang w:eastAsia="fr-FR"/>
                              </w:rPr>
                            </w:pPr>
                            <w:r w:rsidRPr="005A0177">
                              <w:rPr>
                                <w:rFonts w:asciiTheme="minorHAnsi" w:eastAsiaTheme="minorHAnsi" w:hAnsiTheme="minorHAnsi" w:cstheme="minorBidi"/>
                                <w:color w:val="000000"/>
                                <w:sz w:val="22"/>
                                <w:szCs w:val="22"/>
                                <w:u w:val="single"/>
                                <w:lang w:eastAsia="fr-FR"/>
                              </w:rPr>
                              <w:t>Descriptif et fonctionnalités :</w:t>
                            </w:r>
                          </w:p>
                          <w:p w:rsidR="00D605CB" w:rsidRDefault="00D605CB" w:rsidP="00D605CB">
                            <w:pPr>
                              <w:pStyle w:val="Sansinterligne"/>
                              <w:rPr>
                                <w:color w:val="000000"/>
                                <w:lang w:eastAsia="fr-FR"/>
                              </w:rPr>
                            </w:pPr>
                            <w:r w:rsidRPr="00D605CB">
                              <w:rPr>
                                <w:color w:val="000000"/>
                                <w:lang w:eastAsia="fr-FR"/>
                              </w:rPr>
                              <w:t xml:space="preserve">Station de relevage </w:t>
                            </w:r>
                            <w:r w:rsidR="008278B2" w:rsidRPr="00B51212">
                              <w:rPr>
                                <w:color w:val="000000"/>
                                <w:lang w:eastAsia="fr-FR"/>
                              </w:rPr>
                              <w:t>à double pompe</w:t>
                            </w:r>
                            <w:r w:rsidR="008278B2" w:rsidRPr="00D605CB">
                              <w:rPr>
                                <w:color w:val="000000"/>
                                <w:lang w:eastAsia="fr-FR"/>
                              </w:rPr>
                              <w:t xml:space="preserve"> </w:t>
                            </w:r>
                            <w:r w:rsidRPr="00D605CB">
                              <w:rPr>
                                <w:color w:val="000000"/>
                                <w:lang w:eastAsia="fr-FR"/>
                              </w:rPr>
                              <w:t>pour eaux chargées en matières fécales (</w:t>
                            </w:r>
                            <w:r w:rsidR="00620C34">
                              <w:rPr>
                                <w:color w:val="000000"/>
                                <w:lang w:eastAsia="fr-FR"/>
                              </w:rPr>
                              <w:t>norme DIN</w:t>
                            </w:r>
                            <w:r w:rsidR="007E0C22">
                              <w:rPr>
                                <w:color w:val="000000"/>
                                <w:lang w:eastAsia="fr-FR"/>
                              </w:rPr>
                              <w:t xml:space="preserve"> EN</w:t>
                            </w:r>
                            <w:r w:rsidRPr="00D605CB">
                              <w:rPr>
                                <w:color w:val="000000"/>
                                <w:lang w:eastAsia="fr-FR"/>
                              </w:rPr>
                              <w:t xml:space="preserve">12050-1), à moteur </w:t>
                            </w:r>
                            <w:r w:rsidR="00EF1AF0">
                              <w:rPr>
                                <w:color w:val="000000"/>
                                <w:lang w:eastAsia="fr-FR"/>
                              </w:rPr>
                              <w:t xml:space="preserve">immergé, prête à être raccordée. </w:t>
                            </w:r>
                            <w:r w:rsidRPr="00D605CB">
                              <w:rPr>
                                <w:color w:val="000000"/>
                                <w:lang w:eastAsia="fr-FR"/>
                              </w:rPr>
                              <w:t>Pompe</w:t>
                            </w:r>
                            <w:r w:rsidR="00B84696">
                              <w:rPr>
                                <w:color w:val="000000"/>
                                <w:lang w:eastAsia="fr-FR"/>
                              </w:rPr>
                              <w:t>s</w:t>
                            </w:r>
                            <w:r w:rsidRPr="00D605CB">
                              <w:rPr>
                                <w:color w:val="000000"/>
                                <w:lang w:eastAsia="fr-FR"/>
                              </w:rPr>
                              <w:t xml:space="preserve"> centrifuge</w:t>
                            </w:r>
                            <w:r w:rsidR="00B84696">
                              <w:rPr>
                                <w:color w:val="000000"/>
                                <w:lang w:eastAsia="fr-FR"/>
                              </w:rPr>
                              <w:t>s</w:t>
                            </w:r>
                            <w:r w:rsidRPr="00D605CB">
                              <w:rPr>
                                <w:color w:val="000000"/>
                                <w:lang w:eastAsia="fr-FR"/>
                              </w:rPr>
                              <w:t xml:space="preserve"> avec roue Vortex.</w:t>
                            </w:r>
                          </w:p>
                          <w:p w:rsidR="006B7667" w:rsidRPr="00D605CB" w:rsidRDefault="006B7667" w:rsidP="00D605CB">
                            <w:pPr>
                              <w:pStyle w:val="Sansinterligne"/>
                              <w:rPr>
                                <w:color w:val="000000"/>
                                <w:lang w:eastAsia="fr-FR"/>
                              </w:rPr>
                            </w:pPr>
                          </w:p>
                          <w:p w:rsidR="00D605CB" w:rsidRDefault="00D605CB" w:rsidP="00D605CB">
                            <w:pPr>
                              <w:pStyle w:val="Sansinterligne"/>
                              <w:rPr>
                                <w:color w:val="000000"/>
                                <w:lang w:eastAsia="fr-FR"/>
                              </w:rPr>
                            </w:pPr>
                            <w:proofErr w:type="spellStart"/>
                            <w:r w:rsidRPr="00D605CB">
                              <w:rPr>
                                <w:color w:val="000000"/>
                                <w:lang w:eastAsia="fr-FR"/>
                              </w:rPr>
                              <w:t>DrainLift</w:t>
                            </w:r>
                            <w:proofErr w:type="spellEnd"/>
                            <w:r w:rsidRPr="00D605CB">
                              <w:rPr>
                                <w:color w:val="000000"/>
                                <w:lang w:eastAsia="fr-FR"/>
                              </w:rPr>
                              <w:t xml:space="preserve"> XL2 : Station à double pompe pour le fonctionnement automatique (avec changement automatique, mode de fonctionnement réserve/appoint). Grâce au clapet anti-retour double intégré, seul un raccord de conduite de refoulement nécessaire. Coffre de commande avec fiche CEE, contact sec, alarme intégrée et dépendante du réseau. Pompes avec chemise de refroidissement intégrée.</w:t>
                            </w:r>
                          </w:p>
                          <w:p w:rsidR="00265313" w:rsidRDefault="007562F0" w:rsidP="00265313">
                            <w:pPr>
                              <w:rPr>
                                <w:rFonts w:ascii="Calibri" w:eastAsia="Calibri" w:hAnsi="Calibri"/>
                                <w:color w:val="000000"/>
                                <w:sz w:val="22"/>
                                <w:szCs w:val="22"/>
                              </w:rPr>
                            </w:pPr>
                            <w:r>
                              <w:rPr>
                                <w:rFonts w:asciiTheme="minorHAnsi" w:eastAsiaTheme="minorHAnsi" w:hAnsiTheme="minorHAnsi" w:cstheme="minorBidi"/>
                                <w:color w:val="000000"/>
                                <w:sz w:val="22"/>
                                <w:szCs w:val="22"/>
                              </w:rPr>
                              <w:t>I</w:t>
                            </w:r>
                            <w:r w:rsidRPr="007562F0">
                              <w:rPr>
                                <w:rFonts w:asciiTheme="minorHAnsi" w:eastAsiaTheme="minorHAnsi" w:hAnsiTheme="minorHAnsi" w:cstheme="minorBidi"/>
                                <w:color w:val="000000"/>
                                <w:sz w:val="22"/>
                                <w:szCs w:val="22"/>
                              </w:rPr>
                              <w:t>nstallation sur dalle béton, fosse béton, fosse plastique à l’intérieur ou à l’extérieur d’un bâtiment</w:t>
                            </w:r>
                            <w:r>
                              <w:rPr>
                                <w:rFonts w:asciiTheme="minorHAnsi" w:eastAsiaTheme="minorHAnsi" w:hAnsiTheme="minorHAnsi" w:cstheme="minorBidi"/>
                                <w:color w:val="000000"/>
                                <w:sz w:val="22"/>
                                <w:szCs w:val="22"/>
                              </w:rPr>
                              <w:t>.</w:t>
                            </w:r>
                          </w:p>
                          <w:p w:rsidR="00265313" w:rsidRDefault="007562F0" w:rsidP="00D605CB">
                            <w:pPr>
                              <w:jc w:val="both"/>
                              <w:rPr>
                                <w:rFonts w:asciiTheme="minorHAnsi" w:eastAsiaTheme="minorHAnsi" w:hAnsiTheme="minorHAnsi" w:cstheme="minorBidi"/>
                                <w:color w:val="000000"/>
                                <w:sz w:val="22"/>
                                <w:szCs w:val="22"/>
                              </w:rPr>
                            </w:pPr>
                            <w:r w:rsidRPr="007562F0">
                              <w:rPr>
                                <w:rFonts w:asciiTheme="minorHAnsi" w:eastAsiaTheme="minorHAnsi" w:hAnsiTheme="minorHAnsi" w:cstheme="minorBidi"/>
                                <w:color w:val="000000"/>
                                <w:sz w:val="22"/>
                                <w:szCs w:val="22"/>
                              </w:rPr>
                              <w:t>Station de relevage</w:t>
                            </w:r>
                            <w:r w:rsidR="00265313" w:rsidRPr="007562F0">
                              <w:rPr>
                                <w:rFonts w:asciiTheme="minorHAnsi" w:eastAsiaTheme="minorHAnsi" w:hAnsiTheme="minorHAnsi" w:cstheme="minorBidi"/>
                                <w:color w:val="000000"/>
                                <w:sz w:val="22"/>
                                <w:szCs w:val="22"/>
                              </w:rPr>
                              <w:t xml:space="preserve"> en fosse sèche avec moteur ex</w:t>
                            </w:r>
                            <w:r w:rsidRPr="007562F0">
                              <w:rPr>
                                <w:rFonts w:asciiTheme="minorHAnsi" w:eastAsiaTheme="minorHAnsi" w:hAnsiTheme="minorHAnsi" w:cstheme="minorBidi"/>
                                <w:color w:val="000000"/>
                                <w:sz w:val="22"/>
                                <w:szCs w:val="22"/>
                              </w:rPr>
                              <w:t xml:space="preserve">térieur et hydraulique immergé, </w:t>
                            </w:r>
                            <w:r w:rsidR="00265313" w:rsidRPr="007562F0">
                              <w:rPr>
                                <w:rFonts w:asciiTheme="minorHAnsi" w:eastAsiaTheme="minorHAnsi" w:hAnsiTheme="minorHAnsi" w:cstheme="minorBidi"/>
                                <w:color w:val="000000"/>
                                <w:sz w:val="22"/>
                                <w:szCs w:val="22"/>
                              </w:rPr>
                              <w:t xml:space="preserve">réservoir collecteur étanche au gaz et à l’eau et </w:t>
                            </w:r>
                            <w:r w:rsidRPr="007562F0">
                              <w:rPr>
                                <w:rFonts w:asciiTheme="minorHAnsi" w:eastAsiaTheme="minorHAnsi" w:hAnsiTheme="minorHAnsi" w:cstheme="minorBidi"/>
                                <w:color w:val="000000"/>
                                <w:sz w:val="22"/>
                                <w:szCs w:val="22"/>
                              </w:rPr>
                              <w:t>pr</w:t>
                            </w:r>
                            <w:r>
                              <w:rPr>
                                <w:rFonts w:asciiTheme="minorHAnsi" w:eastAsiaTheme="minorHAnsi" w:hAnsiTheme="minorHAnsi" w:cstheme="minorBidi"/>
                                <w:color w:val="000000"/>
                                <w:sz w:val="22"/>
                                <w:szCs w:val="22"/>
                              </w:rPr>
                              <w:t xml:space="preserve">otection contre les poussées, </w:t>
                            </w:r>
                            <w:r w:rsidR="00265313">
                              <w:rPr>
                                <w:rFonts w:asciiTheme="minorHAnsi" w:eastAsiaTheme="minorHAnsi" w:hAnsiTheme="minorHAnsi" w:cstheme="minorBidi"/>
                                <w:color w:val="000000"/>
                                <w:sz w:val="22"/>
                                <w:szCs w:val="22"/>
                              </w:rPr>
                              <w:t>permettant une meilleure maitrise des nuisances hygiéniques sur site par une maintenance limitée ainsi qu’une meilleure maitrise des odeurs et aérosols via une cuve fermée</w:t>
                            </w:r>
                            <w:r>
                              <w:rPr>
                                <w:rFonts w:asciiTheme="minorHAnsi" w:eastAsiaTheme="minorHAnsi" w:hAnsiTheme="minorHAnsi" w:cstheme="minorBidi"/>
                                <w:color w:val="000000"/>
                                <w:sz w:val="22"/>
                                <w:szCs w:val="22"/>
                              </w:rPr>
                              <w:t>.</w:t>
                            </w:r>
                          </w:p>
                          <w:p w:rsidR="006B7667" w:rsidRPr="007A2432" w:rsidRDefault="006B7667" w:rsidP="006B7667">
                            <w:pPr>
                              <w:jc w:val="both"/>
                              <w:rPr>
                                <w:rFonts w:asciiTheme="minorHAnsi" w:eastAsiaTheme="minorHAnsi" w:hAnsiTheme="minorHAnsi" w:cstheme="minorBidi"/>
                                <w:color w:val="000000"/>
                                <w:sz w:val="22"/>
                                <w:szCs w:val="22"/>
                              </w:rPr>
                            </w:pPr>
                            <w:r w:rsidRPr="007A2432">
                              <w:rPr>
                                <w:rFonts w:asciiTheme="minorHAnsi" w:eastAsiaTheme="minorHAnsi" w:hAnsiTheme="minorHAnsi" w:cstheme="minorBidi"/>
                                <w:color w:val="000000"/>
                                <w:sz w:val="22"/>
                                <w:szCs w:val="22"/>
                              </w:rPr>
                              <w:t>Le coffret de commande n'est pas immergé et doit donc être disposé de façon à ce qu'il soit protégé contre la submersion.</w:t>
                            </w:r>
                          </w:p>
                          <w:p w:rsidR="006B7667" w:rsidRDefault="006B7667" w:rsidP="00D605CB">
                            <w:pPr>
                              <w:jc w:val="both"/>
                              <w:rPr>
                                <w:rFonts w:asciiTheme="minorHAnsi" w:eastAsiaTheme="minorHAnsi" w:hAnsiTheme="minorHAnsi" w:cstheme="minorBidi"/>
                                <w:color w:val="000000"/>
                                <w:sz w:val="22"/>
                                <w:szCs w:val="22"/>
                              </w:rPr>
                            </w:pPr>
                          </w:p>
                          <w:p w:rsidR="006B7667" w:rsidRPr="007562F0" w:rsidRDefault="006B7667" w:rsidP="006B7667">
                            <w:pPr>
                              <w:spacing w:after="160" w:line="256" w:lineRule="auto"/>
                              <w:rPr>
                                <w:rFonts w:ascii="Calibri" w:eastAsia="Calibri" w:hAnsi="Calibri"/>
                                <w:color w:val="000000" w:themeColor="text1"/>
                                <w:sz w:val="22"/>
                                <w:szCs w:val="22"/>
                              </w:rPr>
                            </w:pPr>
                            <w:r>
                              <w:rPr>
                                <w:rFonts w:ascii="Calibri" w:eastAsia="Calibri" w:hAnsi="Calibri"/>
                                <w:color w:val="000000" w:themeColor="text1"/>
                                <w:sz w:val="22"/>
                                <w:szCs w:val="22"/>
                              </w:rPr>
                              <w:t xml:space="preserve">Livraison </w:t>
                            </w:r>
                            <w:r w:rsidRPr="00504CF7">
                              <w:rPr>
                                <w:rFonts w:ascii="Calibri" w:eastAsia="Calibri" w:hAnsi="Calibri"/>
                                <w:color w:val="000000" w:themeColor="text1"/>
                                <w:sz w:val="22"/>
                                <w:szCs w:val="22"/>
                              </w:rPr>
                              <w:t xml:space="preserve">prête à être branchée </w:t>
                            </w:r>
                            <w:r>
                              <w:rPr>
                                <w:rFonts w:ascii="Calibri" w:eastAsia="Calibri" w:hAnsi="Calibri"/>
                                <w:color w:val="000000" w:themeColor="text1"/>
                                <w:sz w:val="22"/>
                                <w:szCs w:val="22"/>
                              </w:rPr>
                              <w:t>avec les accessoires de perçage, de fixation et d’étanchéité.</w:t>
                            </w:r>
                          </w:p>
                          <w:p w:rsidR="00556C58" w:rsidRPr="00556C58" w:rsidRDefault="00556C58" w:rsidP="00556C58">
                            <w:pPr>
                              <w:rPr>
                                <w:rFonts w:asciiTheme="minorHAnsi" w:eastAsiaTheme="minorHAnsi" w:hAnsiTheme="minorHAnsi" w:cstheme="minorBidi"/>
                                <w:color w:val="000000"/>
                                <w:sz w:val="22"/>
                                <w:szCs w:val="22"/>
                                <w:u w:val="single"/>
                              </w:rPr>
                            </w:pPr>
                            <w:r w:rsidRPr="00556C58">
                              <w:rPr>
                                <w:rFonts w:asciiTheme="minorHAnsi" w:eastAsiaTheme="minorHAnsi" w:hAnsiTheme="minorHAnsi" w:cstheme="minorBidi"/>
                                <w:color w:val="000000"/>
                                <w:sz w:val="22"/>
                                <w:szCs w:val="22"/>
                                <w:u w:val="single"/>
                              </w:rPr>
                              <w:t xml:space="preserve">De manière générale la station de relevage devra répondre aux exigences suivantes : </w:t>
                            </w:r>
                          </w:p>
                          <w:p w:rsidR="007562F0" w:rsidRDefault="002918B1" w:rsidP="007562F0">
                            <w:pPr>
                              <w:pStyle w:val="Paragraphedeliste"/>
                              <w:numPr>
                                <w:ilvl w:val="1"/>
                                <w:numId w:val="24"/>
                              </w:numPr>
                              <w:jc w:val="both"/>
                              <w:rPr>
                                <w:rFonts w:asciiTheme="minorHAnsi" w:eastAsiaTheme="minorHAnsi" w:hAnsiTheme="minorHAnsi" w:cstheme="minorBidi"/>
                                <w:color w:val="000000"/>
                                <w:sz w:val="22"/>
                                <w:szCs w:val="22"/>
                              </w:rPr>
                            </w:pPr>
                            <w:r w:rsidRPr="00A34B87">
                              <w:rPr>
                                <w:rFonts w:asciiTheme="minorHAnsi" w:eastAsiaTheme="minorHAnsi" w:hAnsiTheme="minorHAnsi" w:cstheme="minorBidi"/>
                                <w:color w:val="000000"/>
                                <w:sz w:val="22"/>
                                <w:szCs w:val="22"/>
                              </w:rPr>
                              <w:t xml:space="preserve">Plage de température </w:t>
                            </w:r>
                            <w:r w:rsidRPr="002918B1">
                              <w:rPr>
                                <w:rFonts w:asciiTheme="minorHAnsi" w:eastAsiaTheme="minorHAnsi" w:hAnsiTheme="minorHAnsi" w:cstheme="minorBidi"/>
                                <w:color w:val="000000"/>
                                <w:sz w:val="22"/>
                                <w:szCs w:val="22"/>
                              </w:rPr>
                              <w:t>des effluents</w:t>
                            </w:r>
                            <w:r w:rsidRPr="00A34B87">
                              <w:rPr>
                                <w:rFonts w:asciiTheme="minorHAnsi" w:eastAsiaTheme="minorHAnsi" w:hAnsiTheme="minorHAnsi" w:cstheme="minorBidi"/>
                                <w:color w:val="000000"/>
                                <w:sz w:val="22"/>
                                <w:szCs w:val="22"/>
                              </w:rPr>
                              <w:t xml:space="preserve"> </w:t>
                            </w:r>
                            <w:r w:rsidR="007562F0">
                              <w:rPr>
                                <w:rFonts w:asciiTheme="minorHAnsi" w:eastAsiaTheme="minorHAnsi" w:hAnsiTheme="minorHAnsi" w:cstheme="minorBidi"/>
                                <w:color w:val="000000"/>
                                <w:sz w:val="22"/>
                                <w:szCs w:val="22"/>
                              </w:rPr>
                              <w:t>de 3°C à 40</w:t>
                            </w:r>
                            <w:r w:rsidR="007562F0" w:rsidRPr="002F7CA1">
                              <w:rPr>
                                <w:rFonts w:asciiTheme="minorHAnsi" w:eastAsiaTheme="minorHAnsi" w:hAnsiTheme="minorHAnsi" w:cstheme="minorBidi"/>
                                <w:color w:val="000000"/>
                                <w:sz w:val="22"/>
                                <w:szCs w:val="22"/>
                              </w:rPr>
                              <w:t>°C</w:t>
                            </w:r>
                            <w:r w:rsidR="007562F0">
                              <w:rPr>
                                <w:rFonts w:asciiTheme="minorHAnsi" w:eastAsiaTheme="minorHAnsi" w:hAnsiTheme="minorHAnsi" w:cstheme="minorBidi"/>
                                <w:color w:val="000000"/>
                                <w:sz w:val="22"/>
                                <w:szCs w:val="22"/>
                              </w:rPr>
                              <w:t xml:space="preserve">, brièvement 60°C. </w:t>
                            </w:r>
                          </w:p>
                          <w:p w:rsidR="007562F0" w:rsidRPr="00F268D7" w:rsidRDefault="007562F0" w:rsidP="007562F0">
                            <w:pPr>
                              <w:pStyle w:val="Paragraphedeliste"/>
                              <w:numPr>
                                <w:ilvl w:val="1"/>
                                <w:numId w:val="24"/>
                              </w:numPr>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Nombre de démarrage maximum de 60 par heure.</w:t>
                            </w:r>
                          </w:p>
                          <w:p w:rsidR="007562F0" w:rsidRDefault="007562F0" w:rsidP="007562F0">
                            <w:pPr>
                              <w:pStyle w:val="Paragraphedeliste"/>
                              <w:numPr>
                                <w:ilvl w:val="1"/>
                                <w:numId w:val="25"/>
                              </w:numPr>
                              <w:rPr>
                                <w:rFonts w:asciiTheme="minorHAnsi" w:eastAsiaTheme="minorHAnsi" w:hAnsiTheme="minorHAnsi" w:cstheme="minorBidi"/>
                                <w:color w:val="000000"/>
                                <w:sz w:val="22"/>
                                <w:szCs w:val="22"/>
                              </w:rPr>
                            </w:pPr>
                            <w:r w:rsidRPr="00D33DA6">
                              <w:rPr>
                                <w:rFonts w:asciiTheme="minorHAnsi" w:eastAsiaTheme="minorHAnsi" w:hAnsiTheme="minorHAnsi" w:cstheme="minorBidi"/>
                                <w:color w:val="000000"/>
                                <w:sz w:val="22"/>
                                <w:szCs w:val="22"/>
                              </w:rPr>
                              <w:t xml:space="preserve">Granulométrie de </w:t>
                            </w:r>
                            <w:r>
                              <w:rPr>
                                <w:rFonts w:asciiTheme="minorHAnsi" w:eastAsiaTheme="minorHAnsi" w:hAnsiTheme="minorHAnsi" w:cstheme="minorBidi"/>
                                <w:color w:val="000000"/>
                                <w:sz w:val="22"/>
                                <w:szCs w:val="22"/>
                              </w:rPr>
                              <w:t>passage de 40</w:t>
                            </w:r>
                            <w:r w:rsidRPr="00D33DA6">
                              <w:rPr>
                                <w:rFonts w:asciiTheme="minorHAnsi" w:eastAsiaTheme="minorHAnsi" w:hAnsiTheme="minorHAnsi" w:cstheme="minorBidi"/>
                                <w:color w:val="000000"/>
                                <w:sz w:val="22"/>
                                <w:szCs w:val="22"/>
                              </w:rPr>
                              <w:t xml:space="preserve"> </w:t>
                            </w:r>
                            <w:proofErr w:type="spellStart"/>
                            <w:r w:rsidRPr="00D33DA6">
                              <w:rPr>
                                <w:rFonts w:asciiTheme="minorHAnsi" w:eastAsiaTheme="minorHAnsi" w:hAnsiTheme="minorHAnsi" w:cstheme="minorBidi"/>
                                <w:color w:val="000000"/>
                                <w:sz w:val="22"/>
                                <w:szCs w:val="22"/>
                              </w:rPr>
                              <w:t>mm</w:t>
                            </w:r>
                            <w:r>
                              <w:rPr>
                                <w:rFonts w:asciiTheme="minorHAnsi" w:eastAsiaTheme="minorHAnsi" w:hAnsiTheme="minorHAnsi" w:cstheme="minorBidi"/>
                                <w:color w:val="000000"/>
                                <w:sz w:val="22"/>
                                <w:szCs w:val="22"/>
                              </w:rPr>
                              <w:t>.</w:t>
                            </w:r>
                            <w:proofErr w:type="spellEnd"/>
                            <w:r w:rsidRPr="00D33DA6">
                              <w:rPr>
                                <w:rFonts w:asciiTheme="minorHAnsi" w:eastAsiaTheme="minorHAnsi" w:hAnsiTheme="minorHAnsi" w:cstheme="minorBidi"/>
                                <w:color w:val="000000"/>
                                <w:sz w:val="22"/>
                                <w:szCs w:val="22"/>
                              </w:rPr>
                              <w:t xml:space="preserve"> </w:t>
                            </w:r>
                          </w:p>
                          <w:p w:rsidR="007562F0" w:rsidRPr="002918B1" w:rsidRDefault="007562F0" w:rsidP="007562F0">
                            <w:pPr>
                              <w:pStyle w:val="Paragraphedeliste"/>
                              <w:numPr>
                                <w:ilvl w:val="1"/>
                                <w:numId w:val="25"/>
                              </w:numPr>
                              <w:rPr>
                                <w:rFonts w:asciiTheme="minorHAnsi" w:eastAsiaTheme="minorHAnsi" w:hAnsiTheme="minorHAnsi" w:cstheme="minorBidi"/>
                                <w:color w:val="000000"/>
                                <w:sz w:val="22"/>
                                <w:szCs w:val="22"/>
                              </w:rPr>
                            </w:pPr>
                            <w:r w:rsidRPr="002918B1">
                              <w:rPr>
                                <w:rFonts w:asciiTheme="minorHAnsi" w:eastAsiaTheme="minorHAnsi" w:hAnsiTheme="minorHAnsi" w:cstheme="minorBidi"/>
                                <w:color w:val="000000"/>
                                <w:sz w:val="22"/>
                                <w:szCs w:val="22"/>
                              </w:rPr>
                              <w:t xml:space="preserve">Cuve en polypropylène, carter moteur en acier inoxydable et hydraulique en polypropylène et polyuréthane. </w:t>
                            </w:r>
                          </w:p>
                          <w:p w:rsidR="007562F0" w:rsidRPr="00F268D7" w:rsidRDefault="007562F0" w:rsidP="007562F0">
                            <w:pPr>
                              <w:pStyle w:val="Paragraphedeliste"/>
                              <w:numPr>
                                <w:ilvl w:val="1"/>
                                <w:numId w:val="24"/>
                              </w:numPr>
                              <w:rPr>
                                <w:rFonts w:asciiTheme="minorHAnsi" w:eastAsiaTheme="minorHAnsi" w:hAnsiTheme="minorHAnsi" w:cstheme="minorHAnsi"/>
                                <w:color w:val="000000"/>
                                <w:sz w:val="22"/>
                                <w:szCs w:val="22"/>
                                <w:lang w:eastAsia="en-US"/>
                              </w:rPr>
                            </w:pPr>
                            <w:r w:rsidRPr="00F268D7">
                              <w:rPr>
                                <w:rFonts w:asciiTheme="minorHAnsi" w:eastAsiaTheme="minorHAnsi" w:hAnsiTheme="minorHAnsi" w:cstheme="minorHAnsi"/>
                                <w:color w:val="000000"/>
                                <w:sz w:val="22"/>
                                <w:szCs w:val="22"/>
                                <w:lang w:eastAsia="en-US"/>
                              </w:rPr>
                              <w:t>Classe de protection (sans coffret de commande) IP 67</w:t>
                            </w:r>
                            <w:r>
                              <w:rPr>
                                <w:rFonts w:asciiTheme="minorHAnsi" w:eastAsiaTheme="minorHAnsi" w:hAnsiTheme="minorHAnsi" w:cstheme="minorHAnsi"/>
                                <w:color w:val="000000"/>
                                <w:sz w:val="22"/>
                                <w:szCs w:val="22"/>
                                <w:lang w:eastAsia="en-US"/>
                              </w:rPr>
                              <w:t>.</w:t>
                            </w:r>
                          </w:p>
                          <w:p w:rsidR="007562F0" w:rsidRDefault="007562F0" w:rsidP="007562F0">
                            <w:pPr>
                              <w:pStyle w:val="Paragraphedeliste"/>
                              <w:numPr>
                                <w:ilvl w:val="1"/>
                                <w:numId w:val="24"/>
                              </w:numP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Volume brut de la cuve de 380 litres.</w:t>
                            </w:r>
                          </w:p>
                          <w:p w:rsidR="007562F0" w:rsidRDefault="007562F0" w:rsidP="007562F0">
                            <w:pPr>
                              <w:pStyle w:val="Paragraphedeliste"/>
                              <w:numPr>
                                <w:ilvl w:val="1"/>
                                <w:numId w:val="24"/>
                              </w:numP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Surveillance thermique du moteur.</w:t>
                            </w:r>
                          </w:p>
                          <w:p w:rsidR="007562F0" w:rsidRPr="00F268D7" w:rsidRDefault="007562F0" w:rsidP="007562F0">
                            <w:pPr>
                              <w:pStyle w:val="Paragraphedeliste"/>
                              <w:numPr>
                                <w:ilvl w:val="1"/>
                                <w:numId w:val="24"/>
                              </w:numP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Pilotage du niveau avec capteur de niveau.</w:t>
                            </w:r>
                          </w:p>
                          <w:p w:rsidR="007562F0" w:rsidRDefault="007562F0" w:rsidP="007562F0">
                            <w:pPr>
                              <w:pStyle w:val="Paragraphedeliste"/>
                              <w:numPr>
                                <w:ilvl w:val="1"/>
                                <w:numId w:val="24"/>
                              </w:numPr>
                              <w:rPr>
                                <w:rFonts w:asciiTheme="minorHAnsi" w:eastAsiaTheme="minorHAnsi" w:hAnsiTheme="minorHAnsi" w:cstheme="minorHAnsi"/>
                                <w:color w:val="000000"/>
                                <w:sz w:val="22"/>
                                <w:szCs w:val="22"/>
                                <w:lang w:eastAsia="en-US"/>
                              </w:rPr>
                            </w:pPr>
                            <w:bookmarkStart w:id="0" w:name="_GoBack"/>
                            <w:bookmarkEnd w:id="0"/>
                            <w:r>
                              <w:rPr>
                                <w:rFonts w:asciiTheme="minorHAnsi" w:eastAsiaTheme="minorHAnsi" w:hAnsiTheme="minorHAnsi" w:cstheme="minorHAnsi"/>
                                <w:color w:val="000000"/>
                                <w:sz w:val="22"/>
                                <w:szCs w:val="22"/>
                                <w:lang w:eastAsia="en-US"/>
                              </w:rPr>
                              <w:t>Mode de fonctionnement</w:t>
                            </w:r>
                            <w:r w:rsidR="007A6315">
                              <w:rPr>
                                <w:rFonts w:asciiTheme="minorHAnsi" w:eastAsiaTheme="minorHAnsi" w:hAnsiTheme="minorHAnsi" w:cstheme="minorHAnsi"/>
                                <w:color w:val="000000"/>
                                <w:sz w:val="22"/>
                                <w:szCs w:val="22"/>
                                <w:lang w:eastAsia="en-US"/>
                              </w:rPr>
                              <w:t xml:space="preserve"> </w:t>
                            </w:r>
                            <w:r>
                              <w:rPr>
                                <w:rFonts w:asciiTheme="minorHAnsi" w:eastAsiaTheme="minorHAnsi" w:hAnsiTheme="minorHAnsi" w:cstheme="minorHAnsi"/>
                                <w:color w:val="000000"/>
                                <w:sz w:val="22"/>
                                <w:szCs w:val="22"/>
                                <w:lang w:eastAsia="en-US"/>
                              </w:rPr>
                              <w:t xml:space="preserve">: </w:t>
                            </w:r>
                            <w:r w:rsidR="007A6315">
                              <w:rPr>
                                <w:rFonts w:asciiTheme="minorHAnsi" w:eastAsiaTheme="minorHAnsi" w:hAnsiTheme="minorHAnsi" w:cstheme="minorHAnsi"/>
                                <w:color w:val="000000"/>
                                <w:sz w:val="22"/>
                                <w:szCs w:val="22"/>
                                <w:lang w:eastAsia="en-US"/>
                              </w:rPr>
                              <w:t>S1</w:t>
                            </w:r>
                            <w:r w:rsidR="007A6315">
                              <w:rPr>
                                <w:rFonts w:asciiTheme="minorHAnsi" w:eastAsiaTheme="minorHAnsi" w:hAnsiTheme="minorHAnsi" w:cstheme="minorHAnsi"/>
                                <w:color w:val="000000"/>
                                <w:sz w:val="22"/>
                                <w:szCs w:val="22"/>
                                <w:lang w:eastAsia="en-US"/>
                              </w:rPr>
                              <w:t>/</w:t>
                            </w:r>
                            <w:r>
                              <w:rPr>
                                <w:rFonts w:asciiTheme="minorHAnsi" w:eastAsiaTheme="minorHAnsi" w:hAnsiTheme="minorHAnsi" w:cstheme="minorHAnsi"/>
                                <w:color w:val="000000"/>
                                <w:sz w:val="22"/>
                                <w:szCs w:val="22"/>
                                <w:lang w:eastAsia="en-US"/>
                              </w:rPr>
                              <w:t>S3 60%.</w:t>
                            </w:r>
                          </w:p>
                          <w:p w:rsidR="007562F0" w:rsidRDefault="007562F0" w:rsidP="007562F0">
                            <w:pPr>
                              <w:spacing w:after="160" w:line="256" w:lineRule="auto"/>
                              <w:rPr>
                                <w:rFonts w:ascii="Calibri" w:eastAsia="Calibri" w:hAnsi="Calibri"/>
                                <w:color w:val="000000"/>
                                <w:sz w:val="22"/>
                                <w:szCs w:val="22"/>
                              </w:rPr>
                            </w:pPr>
                          </w:p>
                          <w:p w:rsidR="007562F0" w:rsidRDefault="007562F0" w:rsidP="007562F0">
                            <w:pPr>
                              <w:spacing w:after="160" w:line="256" w:lineRule="auto"/>
                              <w:rPr>
                                <w:rFonts w:ascii="Calibri" w:eastAsia="Calibri" w:hAnsi="Calibri"/>
                                <w:color w:val="000000"/>
                                <w:sz w:val="22"/>
                                <w:szCs w:val="22"/>
                              </w:rPr>
                            </w:pPr>
                          </w:p>
                          <w:p w:rsidR="007562F0" w:rsidRDefault="007562F0" w:rsidP="007562F0">
                            <w:pPr>
                              <w:spacing w:after="160" w:line="256" w:lineRule="auto"/>
                              <w:rPr>
                                <w:rFonts w:ascii="Calibri" w:eastAsia="Calibri" w:hAnsi="Calibri"/>
                                <w:color w:val="000000"/>
                                <w:sz w:val="22"/>
                                <w:szCs w:val="22"/>
                              </w:rPr>
                            </w:pPr>
                          </w:p>
                          <w:p w:rsidR="007562F0" w:rsidRDefault="007562F0" w:rsidP="007562F0">
                            <w:pPr>
                              <w:spacing w:after="160" w:line="256" w:lineRule="auto"/>
                              <w:rPr>
                                <w:rFonts w:ascii="Calibri" w:eastAsia="Calibri" w:hAnsi="Calibri"/>
                                <w:color w:val="000000"/>
                                <w:sz w:val="22"/>
                                <w:szCs w:val="22"/>
                              </w:rPr>
                            </w:pPr>
                          </w:p>
                          <w:p w:rsidR="007562F0" w:rsidRDefault="007562F0" w:rsidP="007562F0">
                            <w:pPr>
                              <w:spacing w:after="160" w:line="256" w:lineRule="auto"/>
                              <w:rPr>
                                <w:rFonts w:ascii="Calibri" w:eastAsia="Calibri" w:hAnsi="Calibri"/>
                                <w:color w:val="000000"/>
                                <w:sz w:val="22"/>
                                <w:szCs w:val="22"/>
                              </w:rPr>
                            </w:pPr>
                          </w:p>
                          <w:p w:rsidR="007562F0" w:rsidRDefault="007562F0" w:rsidP="007562F0">
                            <w:pPr>
                              <w:spacing w:after="160" w:line="256" w:lineRule="auto"/>
                              <w:rPr>
                                <w:rFonts w:ascii="Calibri" w:eastAsia="Calibri" w:hAnsi="Calibri"/>
                                <w:color w:val="000000"/>
                                <w:sz w:val="22"/>
                                <w:szCs w:val="22"/>
                              </w:rPr>
                            </w:pPr>
                          </w:p>
                          <w:p w:rsidR="007562F0" w:rsidRPr="007562F0" w:rsidRDefault="007562F0" w:rsidP="007562F0">
                            <w:pPr>
                              <w:spacing w:after="160" w:line="256" w:lineRule="auto"/>
                              <w:rPr>
                                <w:rFonts w:ascii="Calibri" w:eastAsia="Calibri" w:hAnsi="Calibri"/>
                                <w:color w:val="00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20D2F" id="Arrondir un rectangle avec un coin diagonal 5" o:spid="_x0000_s1026" style="position:absolute;left:0;text-align:left;margin-left:-51.05pt;margin-top:99.8pt;width:555.75pt;height:60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058025,7627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" adj="-11796480,,5400" path="m1176361,l7058025,r,l7058025,6451259v,649686,-526675,1176361,-1176361,1176361l,7627620r,l,1176361c,526675,526675,,1176361,xe" fillcolor="#e7e6e6 [3214]" strokecolor="#a5a5a5 [3206]" strokeweight=".5pt">
                <v:stroke joinstyle="miter"/>
                <v:formulas/>
                <v:path arrowok="t" o:connecttype="custom" o:connectlocs="1176361,0;7058025,0;7058025,0;7058025,6451259;5881664,7627620;0,7627620;0,7627620;0,1176361;1176361,0" o:connectangles="0,0,0,0,0,0,0,0,0" textboxrect="0,0,7058025,7627620"/>
                <v:textbox>
                  <w:txbxContent>
                    <w:p w:rsidR="00D605CB" w:rsidRPr="00A81857" w:rsidRDefault="00D605CB" w:rsidP="00D605CB">
                      <w:pPr>
                        <w:pStyle w:val="NormalWeb"/>
                        <w:spacing w:before="0" w:beforeAutospacing="0" w:after="0" w:afterAutospacing="0"/>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 xml:space="preserve">La station de relevage sera de </w:t>
                      </w:r>
                      <w:r w:rsidRPr="00A81857">
                        <w:rPr>
                          <w:rFonts w:asciiTheme="minorHAnsi" w:eastAsiaTheme="minorHAnsi" w:hAnsiTheme="minorHAnsi" w:cstheme="minorBidi"/>
                          <w:color w:val="000000"/>
                          <w:sz w:val="22"/>
                          <w:szCs w:val="22"/>
                        </w:rPr>
                        <w:t xml:space="preserve">marque </w:t>
                      </w:r>
                      <w:proofErr w:type="spellStart"/>
                      <w:r w:rsidRPr="00A81857">
                        <w:rPr>
                          <w:rFonts w:asciiTheme="minorHAnsi" w:eastAsiaTheme="minorHAnsi" w:hAnsiTheme="minorHAnsi" w:cstheme="minorBidi"/>
                          <w:color w:val="000000"/>
                          <w:sz w:val="22"/>
                          <w:szCs w:val="22"/>
                        </w:rPr>
                        <w:t>Wilo</w:t>
                      </w:r>
                      <w:proofErr w:type="spellEnd"/>
                      <w:r w:rsidRPr="00A81857">
                        <w:rPr>
                          <w:rFonts w:asciiTheme="minorHAnsi" w:eastAsiaTheme="minorHAnsi" w:hAnsiTheme="minorHAnsi" w:cstheme="minorBidi"/>
                          <w:color w:val="000000"/>
                          <w:sz w:val="22"/>
                          <w:szCs w:val="22"/>
                        </w:rPr>
                        <w:t xml:space="preserve"> type </w:t>
                      </w:r>
                      <w:proofErr w:type="spellStart"/>
                      <w:r w:rsidRPr="00A81857">
                        <w:rPr>
                          <w:rFonts w:asciiTheme="minorHAnsi" w:eastAsiaTheme="minorHAnsi" w:hAnsiTheme="minorHAnsi" w:cstheme="minorBidi"/>
                          <w:color w:val="000000"/>
                          <w:sz w:val="22"/>
                          <w:szCs w:val="22"/>
                        </w:rPr>
                        <w:t>Drain</w:t>
                      </w:r>
                      <w:r>
                        <w:rPr>
                          <w:rFonts w:asciiTheme="minorHAnsi" w:eastAsiaTheme="minorHAnsi" w:hAnsiTheme="minorHAnsi" w:cstheme="minorBidi"/>
                          <w:color w:val="000000"/>
                          <w:sz w:val="22"/>
                          <w:szCs w:val="22"/>
                        </w:rPr>
                        <w:t>Lift</w:t>
                      </w:r>
                      <w:proofErr w:type="spellEnd"/>
                      <w:r>
                        <w:rPr>
                          <w:rFonts w:asciiTheme="minorHAnsi" w:eastAsiaTheme="minorHAnsi" w:hAnsiTheme="minorHAnsi" w:cstheme="minorBidi"/>
                          <w:color w:val="000000"/>
                          <w:sz w:val="22"/>
                          <w:szCs w:val="22"/>
                        </w:rPr>
                        <w:t xml:space="preserve"> XL 2</w:t>
                      </w:r>
                      <w:r w:rsidR="007562F0">
                        <w:rPr>
                          <w:rFonts w:asciiTheme="minorHAnsi" w:eastAsiaTheme="minorHAnsi" w:hAnsiTheme="minorHAnsi" w:cstheme="minorBidi"/>
                          <w:color w:val="000000"/>
                          <w:sz w:val="22"/>
                          <w:szCs w:val="22"/>
                        </w:rPr>
                        <w:t>.</w:t>
                      </w:r>
                    </w:p>
                    <w:p w:rsidR="00556C58" w:rsidRDefault="00556C58" w:rsidP="00556C58">
                      <w:pPr>
                        <w:pStyle w:val="Sansinterligne"/>
                        <w:rPr>
                          <w:color w:val="000000"/>
                        </w:rPr>
                      </w:pPr>
                      <w:r>
                        <w:rPr>
                          <w:color w:val="000000"/>
                        </w:rPr>
                        <w:t xml:space="preserve">Garantie constructeur de 2 ans et </w:t>
                      </w:r>
                      <w:r w:rsidRPr="00341D62">
                        <w:rPr>
                          <w:color w:val="000000"/>
                        </w:rPr>
                        <w:t>mise en service par le fabricant.</w:t>
                      </w:r>
                    </w:p>
                    <w:p w:rsidR="00D605CB" w:rsidRDefault="00D605CB" w:rsidP="00D605CB">
                      <w:pPr>
                        <w:pStyle w:val="Sansinterligne"/>
                        <w:rPr>
                          <w:color w:val="000000"/>
                          <w:lang w:eastAsia="fr-FR"/>
                        </w:rPr>
                      </w:pPr>
                    </w:p>
                    <w:p w:rsidR="00D605CB" w:rsidRPr="00D605CB" w:rsidRDefault="00D605CB" w:rsidP="00D605CB">
                      <w:pPr>
                        <w:spacing w:line="271" w:lineRule="auto"/>
                        <w:textAlignment w:val="baseline"/>
                        <w:rPr>
                          <w:rFonts w:asciiTheme="minorHAnsi" w:eastAsiaTheme="minorHAnsi" w:hAnsiTheme="minorHAnsi" w:cstheme="minorBidi"/>
                          <w:color w:val="000000"/>
                          <w:sz w:val="22"/>
                          <w:szCs w:val="22"/>
                          <w:u w:val="single"/>
                          <w:lang w:eastAsia="fr-FR"/>
                        </w:rPr>
                      </w:pPr>
                      <w:r w:rsidRPr="005A0177">
                        <w:rPr>
                          <w:rFonts w:asciiTheme="minorHAnsi" w:eastAsiaTheme="minorHAnsi" w:hAnsiTheme="minorHAnsi" w:cstheme="minorBidi"/>
                          <w:color w:val="000000"/>
                          <w:sz w:val="22"/>
                          <w:szCs w:val="22"/>
                          <w:u w:val="single"/>
                          <w:lang w:eastAsia="fr-FR"/>
                        </w:rPr>
                        <w:t>Descriptif et fonctionnalités :</w:t>
                      </w:r>
                    </w:p>
                    <w:p w:rsidR="00D605CB" w:rsidRDefault="00D605CB" w:rsidP="00D605CB">
                      <w:pPr>
                        <w:pStyle w:val="Sansinterligne"/>
                        <w:rPr>
                          <w:color w:val="000000"/>
                          <w:lang w:eastAsia="fr-FR"/>
                        </w:rPr>
                      </w:pPr>
                      <w:r w:rsidRPr="00D605CB">
                        <w:rPr>
                          <w:color w:val="000000"/>
                          <w:lang w:eastAsia="fr-FR"/>
                        </w:rPr>
                        <w:t xml:space="preserve">Station de relevage </w:t>
                      </w:r>
                      <w:r w:rsidR="008278B2" w:rsidRPr="00B51212">
                        <w:rPr>
                          <w:color w:val="000000"/>
                          <w:lang w:eastAsia="fr-FR"/>
                        </w:rPr>
                        <w:t>à double pompe</w:t>
                      </w:r>
                      <w:r w:rsidR="008278B2" w:rsidRPr="00D605CB">
                        <w:rPr>
                          <w:color w:val="000000"/>
                          <w:lang w:eastAsia="fr-FR"/>
                        </w:rPr>
                        <w:t xml:space="preserve"> </w:t>
                      </w:r>
                      <w:r w:rsidRPr="00D605CB">
                        <w:rPr>
                          <w:color w:val="000000"/>
                          <w:lang w:eastAsia="fr-FR"/>
                        </w:rPr>
                        <w:t>pour eaux chargées en matières fécales (</w:t>
                      </w:r>
                      <w:r w:rsidR="00620C34">
                        <w:rPr>
                          <w:color w:val="000000"/>
                          <w:lang w:eastAsia="fr-FR"/>
                        </w:rPr>
                        <w:t>norme DIN</w:t>
                      </w:r>
                      <w:r w:rsidR="007E0C22">
                        <w:rPr>
                          <w:color w:val="000000"/>
                          <w:lang w:eastAsia="fr-FR"/>
                        </w:rPr>
                        <w:t xml:space="preserve"> EN</w:t>
                      </w:r>
                      <w:r w:rsidRPr="00D605CB">
                        <w:rPr>
                          <w:color w:val="000000"/>
                          <w:lang w:eastAsia="fr-FR"/>
                        </w:rPr>
                        <w:t xml:space="preserve">12050-1), à moteur </w:t>
                      </w:r>
                      <w:r w:rsidR="00EF1AF0">
                        <w:rPr>
                          <w:color w:val="000000"/>
                          <w:lang w:eastAsia="fr-FR"/>
                        </w:rPr>
                        <w:t xml:space="preserve">immergé, prête à être raccordée. </w:t>
                      </w:r>
                      <w:r w:rsidRPr="00D605CB">
                        <w:rPr>
                          <w:color w:val="000000"/>
                          <w:lang w:eastAsia="fr-FR"/>
                        </w:rPr>
                        <w:t>Pompe</w:t>
                      </w:r>
                      <w:r w:rsidR="00B84696">
                        <w:rPr>
                          <w:color w:val="000000"/>
                          <w:lang w:eastAsia="fr-FR"/>
                        </w:rPr>
                        <w:t>s</w:t>
                      </w:r>
                      <w:r w:rsidRPr="00D605CB">
                        <w:rPr>
                          <w:color w:val="000000"/>
                          <w:lang w:eastAsia="fr-FR"/>
                        </w:rPr>
                        <w:t xml:space="preserve"> centrifuge</w:t>
                      </w:r>
                      <w:r w:rsidR="00B84696">
                        <w:rPr>
                          <w:color w:val="000000"/>
                          <w:lang w:eastAsia="fr-FR"/>
                        </w:rPr>
                        <w:t>s</w:t>
                      </w:r>
                      <w:r w:rsidRPr="00D605CB">
                        <w:rPr>
                          <w:color w:val="000000"/>
                          <w:lang w:eastAsia="fr-FR"/>
                        </w:rPr>
                        <w:t xml:space="preserve"> avec roue Vortex.</w:t>
                      </w:r>
                    </w:p>
                    <w:p w:rsidR="006B7667" w:rsidRPr="00D605CB" w:rsidRDefault="006B7667" w:rsidP="00D605CB">
                      <w:pPr>
                        <w:pStyle w:val="Sansinterligne"/>
                        <w:rPr>
                          <w:color w:val="000000"/>
                          <w:lang w:eastAsia="fr-FR"/>
                        </w:rPr>
                      </w:pPr>
                    </w:p>
                    <w:p w:rsidR="00D605CB" w:rsidRDefault="00D605CB" w:rsidP="00D605CB">
                      <w:pPr>
                        <w:pStyle w:val="Sansinterligne"/>
                        <w:rPr>
                          <w:color w:val="000000"/>
                          <w:lang w:eastAsia="fr-FR"/>
                        </w:rPr>
                      </w:pPr>
                      <w:proofErr w:type="spellStart"/>
                      <w:r w:rsidRPr="00D605CB">
                        <w:rPr>
                          <w:color w:val="000000"/>
                          <w:lang w:eastAsia="fr-FR"/>
                        </w:rPr>
                        <w:t>DrainLift</w:t>
                      </w:r>
                      <w:proofErr w:type="spellEnd"/>
                      <w:r w:rsidRPr="00D605CB">
                        <w:rPr>
                          <w:color w:val="000000"/>
                          <w:lang w:eastAsia="fr-FR"/>
                        </w:rPr>
                        <w:t xml:space="preserve"> XL2 : Station à double pompe pour le fonctionnement automatique (avec changement automatique, mode de fonctionnement réserve/appoint). Grâce au clapet anti-retour double intégré, seul un raccord de conduite de refoulement nécessaire. Coffre de commande avec fiche CEE, contact sec, alarme intégrée et dépendante du réseau. Pompes avec chemise de refroidissement intégrée.</w:t>
                      </w:r>
                    </w:p>
                    <w:p w:rsidR="00265313" w:rsidRDefault="007562F0" w:rsidP="00265313">
                      <w:pPr>
                        <w:rPr>
                          <w:rFonts w:ascii="Calibri" w:eastAsia="Calibri" w:hAnsi="Calibri"/>
                          <w:color w:val="000000"/>
                          <w:sz w:val="22"/>
                          <w:szCs w:val="22"/>
                        </w:rPr>
                      </w:pPr>
                      <w:r>
                        <w:rPr>
                          <w:rFonts w:asciiTheme="minorHAnsi" w:eastAsiaTheme="minorHAnsi" w:hAnsiTheme="minorHAnsi" w:cstheme="minorBidi"/>
                          <w:color w:val="000000"/>
                          <w:sz w:val="22"/>
                          <w:szCs w:val="22"/>
                        </w:rPr>
                        <w:t>I</w:t>
                      </w:r>
                      <w:r w:rsidRPr="007562F0">
                        <w:rPr>
                          <w:rFonts w:asciiTheme="minorHAnsi" w:eastAsiaTheme="minorHAnsi" w:hAnsiTheme="minorHAnsi" w:cstheme="minorBidi"/>
                          <w:color w:val="000000"/>
                          <w:sz w:val="22"/>
                          <w:szCs w:val="22"/>
                        </w:rPr>
                        <w:t>nstallation sur dalle béton, fosse béton, fosse plastique à l’intérieur ou à l’extérieur d’un bâtiment</w:t>
                      </w:r>
                      <w:r>
                        <w:rPr>
                          <w:rFonts w:asciiTheme="minorHAnsi" w:eastAsiaTheme="minorHAnsi" w:hAnsiTheme="minorHAnsi" w:cstheme="minorBidi"/>
                          <w:color w:val="000000"/>
                          <w:sz w:val="22"/>
                          <w:szCs w:val="22"/>
                        </w:rPr>
                        <w:t>.</w:t>
                      </w:r>
                    </w:p>
                    <w:p w:rsidR="00265313" w:rsidRDefault="007562F0" w:rsidP="00D605CB">
                      <w:pPr>
                        <w:jc w:val="both"/>
                        <w:rPr>
                          <w:rFonts w:asciiTheme="minorHAnsi" w:eastAsiaTheme="minorHAnsi" w:hAnsiTheme="minorHAnsi" w:cstheme="minorBidi"/>
                          <w:color w:val="000000"/>
                          <w:sz w:val="22"/>
                          <w:szCs w:val="22"/>
                        </w:rPr>
                      </w:pPr>
                      <w:r w:rsidRPr="007562F0">
                        <w:rPr>
                          <w:rFonts w:asciiTheme="minorHAnsi" w:eastAsiaTheme="minorHAnsi" w:hAnsiTheme="minorHAnsi" w:cstheme="minorBidi"/>
                          <w:color w:val="000000"/>
                          <w:sz w:val="22"/>
                          <w:szCs w:val="22"/>
                        </w:rPr>
                        <w:t>Station de relevage</w:t>
                      </w:r>
                      <w:r w:rsidR="00265313" w:rsidRPr="007562F0">
                        <w:rPr>
                          <w:rFonts w:asciiTheme="minorHAnsi" w:eastAsiaTheme="minorHAnsi" w:hAnsiTheme="minorHAnsi" w:cstheme="minorBidi"/>
                          <w:color w:val="000000"/>
                          <w:sz w:val="22"/>
                          <w:szCs w:val="22"/>
                        </w:rPr>
                        <w:t xml:space="preserve"> en fosse sèche avec moteur ex</w:t>
                      </w:r>
                      <w:r w:rsidRPr="007562F0">
                        <w:rPr>
                          <w:rFonts w:asciiTheme="minorHAnsi" w:eastAsiaTheme="minorHAnsi" w:hAnsiTheme="minorHAnsi" w:cstheme="minorBidi"/>
                          <w:color w:val="000000"/>
                          <w:sz w:val="22"/>
                          <w:szCs w:val="22"/>
                        </w:rPr>
                        <w:t xml:space="preserve">térieur et hydraulique immergé, </w:t>
                      </w:r>
                      <w:r w:rsidR="00265313" w:rsidRPr="007562F0">
                        <w:rPr>
                          <w:rFonts w:asciiTheme="minorHAnsi" w:eastAsiaTheme="minorHAnsi" w:hAnsiTheme="minorHAnsi" w:cstheme="minorBidi"/>
                          <w:color w:val="000000"/>
                          <w:sz w:val="22"/>
                          <w:szCs w:val="22"/>
                        </w:rPr>
                        <w:t xml:space="preserve">réservoir collecteur étanche au gaz et à l’eau et </w:t>
                      </w:r>
                      <w:r w:rsidRPr="007562F0">
                        <w:rPr>
                          <w:rFonts w:asciiTheme="minorHAnsi" w:eastAsiaTheme="minorHAnsi" w:hAnsiTheme="minorHAnsi" w:cstheme="minorBidi"/>
                          <w:color w:val="000000"/>
                          <w:sz w:val="22"/>
                          <w:szCs w:val="22"/>
                        </w:rPr>
                        <w:t>pr</w:t>
                      </w:r>
                      <w:r>
                        <w:rPr>
                          <w:rFonts w:asciiTheme="minorHAnsi" w:eastAsiaTheme="minorHAnsi" w:hAnsiTheme="minorHAnsi" w:cstheme="minorBidi"/>
                          <w:color w:val="000000"/>
                          <w:sz w:val="22"/>
                          <w:szCs w:val="22"/>
                        </w:rPr>
                        <w:t xml:space="preserve">otection contre les poussées, </w:t>
                      </w:r>
                      <w:r w:rsidR="00265313">
                        <w:rPr>
                          <w:rFonts w:asciiTheme="minorHAnsi" w:eastAsiaTheme="minorHAnsi" w:hAnsiTheme="minorHAnsi" w:cstheme="minorBidi"/>
                          <w:color w:val="000000"/>
                          <w:sz w:val="22"/>
                          <w:szCs w:val="22"/>
                        </w:rPr>
                        <w:t>permettant une meilleure maitrise des nuisances hygiéniques sur site par une maintenance limitée ainsi qu’une meilleure maitrise des odeurs et aérosols via une cuve fermée</w:t>
                      </w:r>
                      <w:r>
                        <w:rPr>
                          <w:rFonts w:asciiTheme="minorHAnsi" w:eastAsiaTheme="minorHAnsi" w:hAnsiTheme="minorHAnsi" w:cstheme="minorBidi"/>
                          <w:color w:val="000000"/>
                          <w:sz w:val="22"/>
                          <w:szCs w:val="22"/>
                        </w:rPr>
                        <w:t>.</w:t>
                      </w:r>
                    </w:p>
                    <w:p w:rsidR="006B7667" w:rsidRPr="007A2432" w:rsidRDefault="006B7667" w:rsidP="006B7667">
                      <w:pPr>
                        <w:jc w:val="both"/>
                        <w:rPr>
                          <w:rFonts w:asciiTheme="minorHAnsi" w:eastAsiaTheme="minorHAnsi" w:hAnsiTheme="minorHAnsi" w:cstheme="minorBidi"/>
                          <w:color w:val="000000"/>
                          <w:sz w:val="22"/>
                          <w:szCs w:val="22"/>
                        </w:rPr>
                      </w:pPr>
                      <w:r w:rsidRPr="007A2432">
                        <w:rPr>
                          <w:rFonts w:asciiTheme="minorHAnsi" w:eastAsiaTheme="minorHAnsi" w:hAnsiTheme="minorHAnsi" w:cstheme="minorBidi"/>
                          <w:color w:val="000000"/>
                          <w:sz w:val="22"/>
                          <w:szCs w:val="22"/>
                        </w:rPr>
                        <w:t>Le coffret de commande n'est pas immergé et doit donc être disposé de façon à ce qu'il soit protégé contre la submersion.</w:t>
                      </w:r>
                    </w:p>
                    <w:p w:rsidR="006B7667" w:rsidRDefault="006B7667" w:rsidP="00D605CB">
                      <w:pPr>
                        <w:jc w:val="both"/>
                        <w:rPr>
                          <w:rFonts w:asciiTheme="minorHAnsi" w:eastAsiaTheme="minorHAnsi" w:hAnsiTheme="minorHAnsi" w:cstheme="minorBidi"/>
                          <w:color w:val="000000"/>
                          <w:sz w:val="22"/>
                          <w:szCs w:val="22"/>
                        </w:rPr>
                      </w:pPr>
                    </w:p>
                    <w:p w:rsidR="006B7667" w:rsidRPr="007562F0" w:rsidRDefault="006B7667" w:rsidP="006B7667">
                      <w:pPr>
                        <w:spacing w:after="160" w:line="256" w:lineRule="auto"/>
                        <w:rPr>
                          <w:rFonts w:ascii="Calibri" w:eastAsia="Calibri" w:hAnsi="Calibri"/>
                          <w:color w:val="000000" w:themeColor="text1"/>
                          <w:sz w:val="22"/>
                          <w:szCs w:val="22"/>
                        </w:rPr>
                      </w:pPr>
                      <w:r>
                        <w:rPr>
                          <w:rFonts w:ascii="Calibri" w:eastAsia="Calibri" w:hAnsi="Calibri"/>
                          <w:color w:val="000000" w:themeColor="text1"/>
                          <w:sz w:val="22"/>
                          <w:szCs w:val="22"/>
                        </w:rPr>
                        <w:t xml:space="preserve">Livraison </w:t>
                      </w:r>
                      <w:r w:rsidRPr="00504CF7">
                        <w:rPr>
                          <w:rFonts w:ascii="Calibri" w:eastAsia="Calibri" w:hAnsi="Calibri"/>
                          <w:color w:val="000000" w:themeColor="text1"/>
                          <w:sz w:val="22"/>
                          <w:szCs w:val="22"/>
                        </w:rPr>
                        <w:t xml:space="preserve">prête à être branchée </w:t>
                      </w:r>
                      <w:r>
                        <w:rPr>
                          <w:rFonts w:ascii="Calibri" w:eastAsia="Calibri" w:hAnsi="Calibri"/>
                          <w:color w:val="000000" w:themeColor="text1"/>
                          <w:sz w:val="22"/>
                          <w:szCs w:val="22"/>
                        </w:rPr>
                        <w:t>avec les accessoires de perçage, de fixation et d’étanchéité.</w:t>
                      </w:r>
                    </w:p>
                    <w:p w:rsidR="00556C58" w:rsidRPr="00556C58" w:rsidRDefault="00556C58" w:rsidP="00556C58">
                      <w:pPr>
                        <w:rPr>
                          <w:rFonts w:asciiTheme="minorHAnsi" w:eastAsiaTheme="minorHAnsi" w:hAnsiTheme="minorHAnsi" w:cstheme="minorBidi"/>
                          <w:color w:val="000000"/>
                          <w:sz w:val="22"/>
                          <w:szCs w:val="22"/>
                          <w:u w:val="single"/>
                        </w:rPr>
                      </w:pPr>
                      <w:r w:rsidRPr="00556C58">
                        <w:rPr>
                          <w:rFonts w:asciiTheme="minorHAnsi" w:eastAsiaTheme="minorHAnsi" w:hAnsiTheme="minorHAnsi" w:cstheme="minorBidi"/>
                          <w:color w:val="000000"/>
                          <w:sz w:val="22"/>
                          <w:szCs w:val="22"/>
                          <w:u w:val="single"/>
                        </w:rPr>
                        <w:t xml:space="preserve">De manière générale la station de relevage devra répondre aux exigences suivantes : </w:t>
                      </w:r>
                    </w:p>
                    <w:p w:rsidR="007562F0" w:rsidRDefault="002918B1" w:rsidP="007562F0">
                      <w:pPr>
                        <w:pStyle w:val="Paragraphedeliste"/>
                        <w:numPr>
                          <w:ilvl w:val="1"/>
                          <w:numId w:val="24"/>
                        </w:numPr>
                        <w:jc w:val="both"/>
                        <w:rPr>
                          <w:rFonts w:asciiTheme="minorHAnsi" w:eastAsiaTheme="minorHAnsi" w:hAnsiTheme="minorHAnsi" w:cstheme="minorBidi"/>
                          <w:color w:val="000000"/>
                          <w:sz w:val="22"/>
                          <w:szCs w:val="22"/>
                        </w:rPr>
                      </w:pPr>
                      <w:r w:rsidRPr="00A34B87">
                        <w:rPr>
                          <w:rFonts w:asciiTheme="minorHAnsi" w:eastAsiaTheme="minorHAnsi" w:hAnsiTheme="minorHAnsi" w:cstheme="minorBidi"/>
                          <w:color w:val="000000"/>
                          <w:sz w:val="22"/>
                          <w:szCs w:val="22"/>
                        </w:rPr>
                        <w:t xml:space="preserve">Plage de température </w:t>
                      </w:r>
                      <w:r w:rsidRPr="002918B1">
                        <w:rPr>
                          <w:rFonts w:asciiTheme="minorHAnsi" w:eastAsiaTheme="minorHAnsi" w:hAnsiTheme="minorHAnsi" w:cstheme="minorBidi"/>
                          <w:color w:val="000000"/>
                          <w:sz w:val="22"/>
                          <w:szCs w:val="22"/>
                        </w:rPr>
                        <w:t>des effluents</w:t>
                      </w:r>
                      <w:r w:rsidRPr="00A34B87">
                        <w:rPr>
                          <w:rFonts w:asciiTheme="minorHAnsi" w:eastAsiaTheme="minorHAnsi" w:hAnsiTheme="minorHAnsi" w:cstheme="minorBidi"/>
                          <w:color w:val="000000"/>
                          <w:sz w:val="22"/>
                          <w:szCs w:val="22"/>
                        </w:rPr>
                        <w:t xml:space="preserve"> </w:t>
                      </w:r>
                      <w:r w:rsidR="007562F0">
                        <w:rPr>
                          <w:rFonts w:asciiTheme="minorHAnsi" w:eastAsiaTheme="minorHAnsi" w:hAnsiTheme="minorHAnsi" w:cstheme="minorBidi"/>
                          <w:color w:val="000000"/>
                          <w:sz w:val="22"/>
                          <w:szCs w:val="22"/>
                        </w:rPr>
                        <w:t>de 3°C à 40</w:t>
                      </w:r>
                      <w:r w:rsidR="007562F0" w:rsidRPr="002F7CA1">
                        <w:rPr>
                          <w:rFonts w:asciiTheme="minorHAnsi" w:eastAsiaTheme="minorHAnsi" w:hAnsiTheme="minorHAnsi" w:cstheme="minorBidi"/>
                          <w:color w:val="000000"/>
                          <w:sz w:val="22"/>
                          <w:szCs w:val="22"/>
                        </w:rPr>
                        <w:t>°C</w:t>
                      </w:r>
                      <w:r w:rsidR="007562F0">
                        <w:rPr>
                          <w:rFonts w:asciiTheme="minorHAnsi" w:eastAsiaTheme="minorHAnsi" w:hAnsiTheme="minorHAnsi" w:cstheme="minorBidi"/>
                          <w:color w:val="000000"/>
                          <w:sz w:val="22"/>
                          <w:szCs w:val="22"/>
                        </w:rPr>
                        <w:t xml:space="preserve">, brièvement 60°C. </w:t>
                      </w:r>
                    </w:p>
                    <w:p w:rsidR="007562F0" w:rsidRPr="00F268D7" w:rsidRDefault="007562F0" w:rsidP="007562F0">
                      <w:pPr>
                        <w:pStyle w:val="Paragraphedeliste"/>
                        <w:numPr>
                          <w:ilvl w:val="1"/>
                          <w:numId w:val="24"/>
                        </w:numPr>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Nombre de démarrage maximum de 60 par heure.</w:t>
                      </w:r>
                    </w:p>
                    <w:p w:rsidR="007562F0" w:rsidRDefault="007562F0" w:rsidP="007562F0">
                      <w:pPr>
                        <w:pStyle w:val="Paragraphedeliste"/>
                        <w:numPr>
                          <w:ilvl w:val="1"/>
                          <w:numId w:val="25"/>
                        </w:numPr>
                        <w:rPr>
                          <w:rFonts w:asciiTheme="minorHAnsi" w:eastAsiaTheme="minorHAnsi" w:hAnsiTheme="minorHAnsi" w:cstheme="minorBidi"/>
                          <w:color w:val="000000"/>
                          <w:sz w:val="22"/>
                          <w:szCs w:val="22"/>
                        </w:rPr>
                      </w:pPr>
                      <w:r w:rsidRPr="00D33DA6">
                        <w:rPr>
                          <w:rFonts w:asciiTheme="minorHAnsi" w:eastAsiaTheme="minorHAnsi" w:hAnsiTheme="minorHAnsi" w:cstheme="minorBidi"/>
                          <w:color w:val="000000"/>
                          <w:sz w:val="22"/>
                          <w:szCs w:val="22"/>
                        </w:rPr>
                        <w:t xml:space="preserve">Granulométrie de </w:t>
                      </w:r>
                      <w:r>
                        <w:rPr>
                          <w:rFonts w:asciiTheme="minorHAnsi" w:eastAsiaTheme="minorHAnsi" w:hAnsiTheme="minorHAnsi" w:cstheme="minorBidi"/>
                          <w:color w:val="000000"/>
                          <w:sz w:val="22"/>
                          <w:szCs w:val="22"/>
                        </w:rPr>
                        <w:t>passage de 40</w:t>
                      </w:r>
                      <w:r w:rsidRPr="00D33DA6">
                        <w:rPr>
                          <w:rFonts w:asciiTheme="minorHAnsi" w:eastAsiaTheme="minorHAnsi" w:hAnsiTheme="minorHAnsi" w:cstheme="minorBidi"/>
                          <w:color w:val="000000"/>
                          <w:sz w:val="22"/>
                          <w:szCs w:val="22"/>
                        </w:rPr>
                        <w:t xml:space="preserve"> </w:t>
                      </w:r>
                      <w:proofErr w:type="spellStart"/>
                      <w:r w:rsidRPr="00D33DA6">
                        <w:rPr>
                          <w:rFonts w:asciiTheme="minorHAnsi" w:eastAsiaTheme="minorHAnsi" w:hAnsiTheme="minorHAnsi" w:cstheme="minorBidi"/>
                          <w:color w:val="000000"/>
                          <w:sz w:val="22"/>
                          <w:szCs w:val="22"/>
                        </w:rPr>
                        <w:t>mm</w:t>
                      </w:r>
                      <w:r>
                        <w:rPr>
                          <w:rFonts w:asciiTheme="minorHAnsi" w:eastAsiaTheme="minorHAnsi" w:hAnsiTheme="minorHAnsi" w:cstheme="minorBidi"/>
                          <w:color w:val="000000"/>
                          <w:sz w:val="22"/>
                          <w:szCs w:val="22"/>
                        </w:rPr>
                        <w:t>.</w:t>
                      </w:r>
                      <w:proofErr w:type="spellEnd"/>
                      <w:r w:rsidRPr="00D33DA6">
                        <w:rPr>
                          <w:rFonts w:asciiTheme="minorHAnsi" w:eastAsiaTheme="minorHAnsi" w:hAnsiTheme="minorHAnsi" w:cstheme="minorBidi"/>
                          <w:color w:val="000000"/>
                          <w:sz w:val="22"/>
                          <w:szCs w:val="22"/>
                        </w:rPr>
                        <w:t xml:space="preserve"> </w:t>
                      </w:r>
                    </w:p>
                    <w:p w:rsidR="007562F0" w:rsidRPr="002918B1" w:rsidRDefault="007562F0" w:rsidP="007562F0">
                      <w:pPr>
                        <w:pStyle w:val="Paragraphedeliste"/>
                        <w:numPr>
                          <w:ilvl w:val="1"/>
                          <w:numId w:val="25"/>
                        </w:numPr>
                        <w:rPr>
                          <w:rFonts w:asciiTheme="minorHAnsi" w:eastAsiaTheme="minorHAnsi" w:hAnsiTheme="minorHAnsi" w:cstheme="minorBidi"/>
                          <w:color w:val="000000"/>
                          <w:sz w:val="22"/>
                          <w:szCs w:val="22"/>
                        </w:rPr>
                      </w:pPr>
                      <w:r w:rsidRPr="002918B1">
                        <w:rPr>
                          <w:rFonts w:asciiTheme="minorHAnsi" w:eastAsiaTheme="minorHAnsi" w:hAnsiTheme="minorHAnsi" w:cstheme="minorBidi"/>
                          <w:color w:val="000000"/>
                          <w:sz w:val="22"/>
                          <w:szCs w:val="22"/>
                        </w:rPr>
                        <w:t xml:space="preserve">Cuve en polypropylène, carter moteur en acier inoxydable et hydraulique en polypropylène et polyuréthane. </w:t>
                      </w:r>
                    </w:p>
                    <w:p w:rsidR="007562F0" w:rsidRPr="00F268D7" w:rsidRDefault="007562F0" w:rsidP="007562F0">
                      <w:pPr>
                        <w:pStyle w:val="Paragraphedeliste"/>
                        <w:numPr>
                          <w:ilvl w:val="1"/>
                          <w:numId w:val="24"/>
                        </w:numPr>
                        <w:rPr>
                          <w:rFonts w:asciiTheme="minorHAnsi" w:eastAsiaTheme="minorHAnsi" w:hAnsiTheme="minorHAnsi" w:cstheme="minorHAnsi"/>
                          <w:color w:val="000000"/>
                          <w:sz w:val="22"/>
                          <w:szCs w:val="22"/>
                          <w:lang w:eastAsia="en-US"/>
                        </w:rPr>
                      </w:pPr>
                      <w:r w:rsidRPr="00F268D7">
                        <w:rPr>
                          <w:rFonts w:asciiTheme="minorHAnsi" w:eastAsiaTheme="minorHAnsi" w:hAnsiTheme="minorHAnsi" w:cstheme="minorHAnsi"/>
                          <w:color w:val="000000"/>
                          <w:sz w:val="22"/>
                          <w:szCs w:val="22"/>
                          <w:lang w:eastAsia="en-US"/>
                        </w:rPr>
                        <w:t>Classe de protection (sans coffret de commande) IP 67</w:t>
                      </w:r>
                      <w:r>
                        <w:rPr>
                          <w:rFonts w:asciiTheme="minorHAnsi" w:eastAsiaTheme="minorHAnsi" w:hAnsiTheme="minorHAnsi" w:cstheme="minorHAnsi"/>
                          <w:color w:val="000000"/>
                          <w:sz w:val="22"/>
                          <w:szCs w:val="22"/>
                          <w:lang w:eastAsia="en-US"/>
                        </w:rPr>
                        <w:t>.</w:t>
                      </w:r>
                    </w:p>
                    <w:p w:rsidR="007562F0" w:rsidRDefault="007562F0" w:rsidP="007562F0">
                      <w:pPr>
                        <w:pStyle w:val="Paragraphedeliste"/>
                        <w:numPr>
                          <w:ilvl w:val="1"/>
                          <w:numId w:val="24"/>
                        </w:numP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Volume brut de la cuve de 380 litres.</w:t>
                      </w:r>
                    </w:p>
                    <w:p w:rsidR="007562F0" w:rsidRDefault="007562F0" w:rsidP="007562F0">
                      <w:pPr>
                        <w:pStyle w:val="Paragraphedeliste"/>
                        <w:numPr>
                          <w:ilvl w:val="1"/>
                          <w:numId w:val="24"/>
                        </w:numP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Surveillance thermique du moteur.</w:t>
                      </w:r>
                    </w:p>
                    <w:p w:rsidR="007562F0" w:rsidRPr="00F268D7" w:rsidRDefault="007562F0" w:rsidP="007562F0">
                      <w:pPr>
                        <w:pStyle w:val="Paragraphedeliste"/>
                        <w:numPr>
                          <w:ilvl w:val="1"/>
                          <w:numId w:val="24"/>
                        </w:numPr>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Pilotage du niveau avec capteur de niveau.</w:t>
                      </w:r>
                    </w:p>
                    <w:p w:rsidR="007562F0" w:rsidRDefault="007562F0" w:rsidP="007562F0">
                      <w:pPr>
                        <w:pStyle w:val="Paragraphedeliste"/>
                        <w:numPr>
                          <w:ilvl w:val="1"/>
                          <w:numId w:val="24"/>
                        </w:numPr>
                        <w:rPr>
                          <w:rFonts w:asciiTheme="minorHAnsi" w:eastAsiaTheme="minorHAnsi" w:hAnsiTheme="minorHAnsi" w:cstheme="minorHAnsi"/>
                          <w:color w:val="000000"/>
                          <w:sz w:val="22"/>
                          <w:szCs w:val="22"/>
                          <w:lang w:eastAsia="en-US"/>
                        </w:rPr>
                      </w:pPr>
                      <w:bookmarkStart w:id="1" w:name="_GoBack"/>
                      <w:bookmarkEnd w:id="1"/>
                      <w:r>
                        <w:rPr>
                          <w:rFonts w:asciiTheme="minorHAnsi" w:eastAsiaTheme="minorHAnsi" w:hAnsiTheme="minorHAnsi" w:cstheme="minorHAnsi"/>
                          <w:color w:val="000000"/>
                          <w:sz w:val="22"/>
                          <w:szCs w:val="22"/>
                          <w:lang w:eastAsia="en-US"/>
                        </w:rPr>
                        <w:t>Mode de fonctionnement</w:t>
                      </w:r>
                      <w:r w:rsidR="007A6315">
                        <w:rPr>
                          <w:rFonts w:asciiTheme="minorHAnsi" w:eastAsiaTheme="minorHAnsi" w:hAnsiTheme="minorHAnsi" w:cstheme="minorHAnsi"/>
                          <w:color w:val="000000"/>
                          <w:sz w:val="22"/>
                          <w:szCs w:val="22"/>
                          <w:lang w:eastAsia="en-US"/>
                        </w:rPr>
                        <w:t xml:space="preserve"> </w:t>
                      </w:r>
                      <w:r>
                        <w:rPr>
                          <w:rFonts w:asciiTheme="minorHAnsi" w:eastAsiaTheme="minorHAnsi" w:hAnsiTheme="minorHAnsi" w:cstheme="minorHAnsi"/>
                          <w:color w:val="000000"/>
                          <w:sz w:val="22"/>
                          <w:szCs w:val="22"/>
                          <w:lang w:eastAsia="en-US"/>
                        </w:rPr>
                        <w:t xml:space="preserve">: </w:t>
                      </w:r>
                      <w:r w:rsidR="007A6315">
                        <w:rPr>
                          <w:rFonts w:asciiTheme="minorHAnsi" w:eastAsiaTheme="minorHAnsi" w:hAnsiTheme="minorHAnsi" w:cstheme="minorHAnsi"/>
                          <w:color w:val="000000"/>
                          <w:sz w:val="22"/>
                          <w:szCs w:val="22"/>
                          <w:lang w:eastAsia="en-US"/>
                        </w:rPr>
                        <w:t>S1</w:t>
                      </w:r>
                      <w:r w:rsidR="007A6315">
                        <w:rPr>
                          <w:rFonts w:asciiTheme="minorHAnsi" w:eastAsiaTheme="minorHAnsi" w:hAnsiTheme="minorHAnsi" w:cstheme="minorHAnsi"/>
                          <w:color w:val="000000"/>
                          <w:sz w:val="22"/>
                          <w:szCs w:val="22"/>
                          <w:lang w:eastAsia="en-US"/>
                        </w:rPr>
                        <w:t>/</w:t>
                      </w:r>
                      <w:r>
                        <w:rPr>
                          <w:rFonts w:asciiTheme="minorHAnsi" w:eastAsiaTheme="minorHAnsi" w:hAnsiTheme="minorHAnsi" w:cstheme="minorHAnsi"/>
                          <w:color w:val="000000"/>
                          <w:sz w:val="22"/>
                          <w:szCs w:val="22"/>
                          <w:lang w:eastAsia="en-US"/>
                        </w:rPr>
                        <w:t>S3 60%.</w:t>
                      </w:r>
                    </w:p>
                    <w:p w:rsidR="007562F0" w:rsidRDefault="007562F0" w:rsidP="007562F0">
                      <w:pPr>
                        <w:spacing w:after="160" w:line="256" w:lineRule="auto"/>
                        <w:rPr>
                          <w:rFonts w:ascii="Calibri" w:eastAsia="Calibri" w:hAnsi="Calibri"/>
                          <w:color w:val="000000"/>
                          <w:sz w:val="22"/>
                          <w:szCs w:val="22"/>
                        </w:rPr>
                      </w:pPr>
                    </w:p>
                    <w:p w:rsidR="007562F0" w:rsidRDefault="007562F0" w:rsidP="007562F0">
                      <w:pPr>
                        <w:spacing w:after="160" w:line="256" w:lineRule="auto"/>
                        <w:rPr>
                          <w:rFonts w:ascii="Calibri" w:eastAsia="Calibri" w:hAnsi="Calibri"/>
                          <w:color w:val="000000"/>
                          <w:sz w:val="22"/>
                          <w:szCs w:val="22"/>
                        </w:rPr>
                      </w:pPr>
                    </w:p>
                    <w:p w:rsidR="007562F0" w:rsidRDefault="007562F0" w:rsidP="007562F0">
                      <w:pPr>
                        <w:spacing w:after="160" w:line="256" w:lineRule="auto"/>
                        <w:rPr>
                          <w:rFonts w:ascii="Calibri" w:eastAsia="Calibri" w:hAnsi="Calibri"/>
                          <w:color w:val="000000"/>
                          <w:sz w:val="22"/>
                          <w:szCs w:val="22"/>
                        </w:rPr>
                      </w:pPr>
                    </w:p>
                    <w:p w:rsidR="007562F0" w:rsidRDefault="007562F0" w:rsidP="007562F0">
                      <w:pPr>
                        <w:spacing w:after="160" w:line="256" w:lineRule="auto"/>
                        <w:rPr>
                          <w:rFonts w:ascii="Calibri" w:eastAsia="Calibri" w:hAnsi="Calibri"/>
                          <w:color w:val="000000"/>
                          <w:sz w:val="22"/>
                          <w:szCs w:val="22"/>
                        </w:rPr>
                      </w:pPr>
                    </w:p>
                    <w:p w:rsidR="007562F0" w:rsidRDefault="007562F0" w:rsidP="007562F0">
                      <w:pPr>
                        <w:spacing w:after="160" w:line="256" w:lineRule="auto"/>
                        <w:rPr>
                          <w:rFonts w:ascii="Calibri" w:eastAsia="Calibri" w:hAnsi="Calibri"/>
                          <w:color w:val="000000"/>
                          <w:sz w:val="22"/>
                          <w:szCs w:val="22"/>
                        </w:rPr>
                      </w:pPr>
                    </w:p>
                    <w:p w:rsidR="007562F0" w:rsidRDefault="007562F0" w:rsidP="007562F0">
                      <w:pPr>
                        <w:spacing w:after="160" w:line="256" w:lineRule="auto"/>
                        <w:rPr>
                          <w:rFonts w:ascii="Calibri" w:eastAsia="Calibri" w:hAnsi="Calibri"/>
                          <w:color w:val="000000"/>
                          <w:sz w:val="22"/>
                          <w:szCs w:val="22"/>
                        </w:rPr>
                      </w:pPr>
                    </w:p>
                    <w:p w:rsidR="007562F0" w:rsidRPr="007562F0" w:rsidRDefault="007562F0" w:rsidP="007562F0">
                      <w:pPr>
                        <w:spacing w:after="160" w:line="256" w:lineRule="auto"/>
                        <w:rPr>
                          <w:rFonts w:ascii="Calibri" w:eastAsia="Calibri" w:hAnsi="Calibri"/>
                          <w:color w:val="000000"/>
                          <w:sz w:val="22"/>
                          <w:szCs w:val="22"/>
                        </w:rPr>
                      </w:pPr>
                    </w:p>
                  </w:txbxContent>
                </v:textbox>
                <w10:wrap anchorx="margin"/>
              </v:shape>
            </w:pict>
          </mc:Fallback>
        </mc:AlternateContent>
      </w:r>
      <w:r w:rsidR="00785466" w:rsidRPr="009302AA">
        <w:rPr>
          <w:rFonts w:ascii="BabyMine Plump" w:hAnsi="BabyMine Plump"/>
          <w:color w:val="BFBFBF" w:themeColor="background1" w:themeShade="BF"/>
          <w:sz w:val="36"/>
          <w:szCs w:val="36"/>
        </w:rPr>
        <w:t xml:space="preserve">Descriptif </w:t>
      </w:r>
      <w:r w:rsidR="0068762C">
        <w:rPr>
          <w:rFonts w:ascii="BabyMine Plump" w:hAnsi="BabyMine Plump"/>
          <w:color w:val="BFBFBF" w:themeColor="background1" w:themeShade="BF"/>
          <w:sz w:val="36"/>
          <w:szCs w:val="36"/>
        </w:rPr>
        <w:t xml:space="preserve">station de relevage </w:t>
      </w:r>
    </w:p>
    <w:p w:rsidR="00265313" w:rsidRPr="003A23A2" w:rsidRDefault="00265313" w:rsidP="00265313">
      <w:pPr>
        <w:rPr>
          <w:rFonts w:ascii="BabyMine Plump" w:hAnsi="BabyMine Plump"/>
          <w:color w:val="BFBFBF" w:themeColor="background1" w:themeShade="BF"/>
          <w:sz w:val="68"/>
          <w:szCs w:val="68"/>
          <w:lang w:val="en-US"/>
        </w:rPr>
      </w:pPr>
      <w:proofErr w:type="spellStart"/>
      <w:r>
        <w:rPr>
          <w:rFonts w:ascii="BabyMine Plump" w:hAnsi="BabyMine Plump"/>
          <w:color w:val="BFBFBF" w:themeColor="background1" w:themeShade="BF"/>
          <w:sz w:val="36"/>
          <w:szCs w:val="36"/>
        </w:rPr>
        <w:t>Wilo-DrainLift</w:t>
      </w:r>
      <w:proofErr w:type="spellEnd"/>
      <w:r>
        <w:rPr>
          <w:rFonts w:ascii="BabyMine Plump" w:hAnsi="BabyMine Plump"/>
          <w:color w:val="BFBFBF" w:themeColor="background1" w:themeShade="BF"/>
          <w:sz w:val="36"/>
          <w:szCs w:val="36"/>
        </w:rPr>
        <w:t xml:space="preserve"> XL</w:t>
      </w:r>
    </w:p>
    <w:p w:rsidR="00682482" w:rsidRDefault="00682482" w:rsidP="00675162"/>
    <w:p w:rsidR="006C6DA1" w:rsidRPr="009302AA" w:rsidRDefault="006C6DA1">
      <w:pPr>
        <w:rPr>
          <w:sz w:val="36"/>
          <w:szCs w:val="36"/>
        </w:rPr>
      </w:pPr>
    </w:p>
    <w:sectPr w:rsidR="006C6DA1" w:rsidRPr="009302AA" w:rsidSect="00DA3D8F">
      <w:headerReference w:type="default" r:id="rId8"/>
      <w:pgSz w:w="11906" w:h="16838"/>
      <w:pgMar w:top="1417" w:right="1417" w:bottom="1417" w:left="1417" w:header="45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E85" w:rsidRDefault="00832E85" w:rsidP="00DA3D8F">
      <w:r>
        <w:separator/>
      </w:r>
    </w:p>
  </w:endnote>
  <w:endnote w:type="continuationSeparator" w:id="0">
    <w:p w:rsidR="00832E85" w:rsidRDefault="00832E85" w:rsidP="00DA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LOPlusGlobal-Regular">
    <w:altName w:val="Microsoft YaHei"/>
    <w:panose1 w:val="00000000000000000000"/>
    <w:charset w:val="86"/>
    <w:family w:val="auto"/>
    <w:notTrueType/>
    <w:pitch w:val="default"/>
    <w:sig w:usb0="00000001" w:usb1="080E0000" w:usb2="00000010" w:usb3="00000000" w:csb0="00040000" w:csb1="00000000"/>
  </w:font>
  <w:font w:name="WILOPlusGlob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HKDIG+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byMine Plump">
    <w:altName w:val="Rockwel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E85" w:rsidRDefault="00832E85" w:rsidP="00DA3D8F">
      <w:r>
        <w:separator/>
      </w:r>
    </w:p>
  </w:footnote>
  <w:footnote w:type="continuationSeparator" w:id="0">
    <w:p w:rsidR="00832E85" w:rsidRDefault="00832E85" w:rsidP="00DA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8F" w:rsidRDefault="00DA3D8F">
    <w:pPr>
      <w:pStyle w:val="En-tte"/>
    </w:pPr>
    <w:r>
      <w:rPr>
        <w:noProof/>
        <w:lang w:eastAsia="fr-FR"/>
      </w:rPr>
      <w:drawing>
        <wp:anchor distT="0" distB="0" distL="114300" distR="114300" simplePos="0" relativeHeight="251659264" behindDoc="0" locked="0" layoutInCell="1" allowOverlap="1" wp14:anchorId="6C616ECC" wp14:editId="70E47919">
          <wp:simplePos x="0" y="0"/>
          <wp:positionH relativeFrom="column">
            <wp:posOffset>0</wp:posOffset>
          </wp:positionH>
          <wp:positionV relativeFrom="paragraph">
            <wp:posOffset>-635</wp:posOffset>
          </wp:positionV>
          <wp:extent cx="1384468" cy="59055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o_logo_rgb_jpg.jpg"/>
                  <pic:cNvPicPr/>
                </pic:nvPicPr>
                <pic:blipFill>
                  <a:blip r:embed="rId1">
                    <a:extLst>
                      <a:ext uri="{28A0092B-C50C-407E-A947-70E740481C1C}">
                        <a14:useLocalDpi xmlns:a14="http://schemas.microsoft.com/office/drawing/2010/main" val="0"/>
                      </a:ext>
                    </a:extLst>
                  </a:blip>
                  <a:stretch>
                    <a:fillRect/>
                  </a:stretch>
                </pic:blipFill>
                <pic:spPr>
                  <a:xfrm>
                    <a:off x="0" y="0"/>
                    <a:ext cx="1392915" cy="5941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3D1"/>
    <w:multiLevelType w:val="hybridMultilevel"/>
    <w:tmpl w:val="32D22178"/>
    <w:lvl w:ilvl="0" w:tplc="B1E65BFE">
      <w:start w:val="1"/>
      <w:numFmt w:val="bullet"/>
      <w:lvlText w:val=""/>
      <w:lvlJc w:val="left"/>
      <w:pPr>
        <w:tabs>
          <w:tab w:val="num" w:pos="720"/>
        </w:tabs>
        <w:ind w:left="720" w:hanging="360"/>
      </w:pPr>
      <w:rPr>
        <w:rFonts w:ascii="Wingdings" w:hAnsi="Wingdings" w:hint="default"/>
      </w:rPr>
    </w:lvl>
    <w:lvl w:ilvl="1" w:tplc="AC523D94">
      <w:start w:val="1"/>
      <w:numFmt w:val="bullet"/>
      <w:lvlText w:val=""/>
      <w:lvlJc w:val="left"/>
      <w:pPr>
        <w:tabs>
          <w:tab w:val="num" w:pos="1440"/>
        </w:tabs>
        <w:ind w:left="1440" w:hanging="360"/>
      </w:pPr>
      <w:rPr>
        <w:rFonts w:ascii="Wingdings" w:hAnsi="Wingdings" w:hint="default"/>
      </w:rPr>
    </w:lvl>
    <w:lvl w:ilvl="2" w:tplc="DC2076C2">
      <w:start w:val="1"/>
      <w:numFmt w:val="bullet"/>
      <w:lvlText w:val=""/>
      <w:lvlJc w:val="left"/>
      <w:pPr>
        <w:tabs>
          <w:tab w:val="num" w:pos="2160"/>
        </w:tabs>
        <w:ind w:left="2160" w:hanging="360"/>
      </w:pPr>
      <w:rPr>
        <w:rFonts w:ascii="Wingdings" w:hAnsi="Wingdings" w:hint="default"/>
      </w:rPr>
    </w:lvl>
    <w:lvl w:ilvl="3" w:tplc="515EE4C6">
      <w:start w:val="1"/>
      <w:numFmt w:val="bullet"/>
      <w:lvlText w:val=""/>
      <w:lvlJc w:val="left"/>
      <w:pPr>
        <w:tabs>
          <w:tab w:val="num" w:pos="2880"/>
        </w:tabs>
        <w:ind w:left="2880" w:hanging="360"/>
      </w:pPr>
      <w:rPr>
        <w:rFonts w:ascii="Wingdings" w:hAnsi="Wingdings" w:hint="default"/>
      </w:rPr>
    </w:lvl>
    <w:lvl w:ilvl="4" w:tplc="1E2A8428">
      <w:start w:val="1"/>
      <w:numFmt w:val="bullet"/>
      <w:lvlText w:val=""/>
      <w:lvlJc w:val="left"/>
      <w:pPr>
        <w:tabs>
          <w:tab w:val="num" w:pos="3600"/>
        </w:tabs>
        <w:ind w:left="3600" w:hanging="360"/>
      </w:pPr>
      <w:rPr>
        <w:rFonts w:ascii="Wingdings" w:hAnsi="Wingdings" w:hint="default"/>
      </w:rPr>
    </w:lvl>
    <w:lvl w:ilvl="5" w:tplc="6F7ECAC4">
      <w:start w:val="1"/>
      <w:numFmt w:val="bullet"/>
      <w:lvlText w:val=""/>
      <w:lvlJc w:val="left"/>
      <w:pPr>
        <w:tabs>
          <w:tab w:val="num" w:pos="4320"/>
        </w:tabs>
        <w:ind w:left="4320" w:hanging="360"/>
      </w:pPr>
      <w:rPr>
        <w:rFonts w:ascii="Wingdings" w:hAnsi="Wingdings" w:hint="default"/>
      </w:rPr>
    </w:lvl>
    <w:lvl w:ilvl="6" w:tplc="6E74E004">
      <w:start w:val="1"/>
      <w:numFmt w:val="bullet"/>
      <w:lvlText w:val=""/>
      <w:lvlJc w:val="left"/>
      <w:pPr>
        <w:tabs>
          <w:tab w:val="num" w:pos="5040"/>
        </w:tabs>
        <w:ind w:left="5040" w:hanging="360"/>
      </w:pPr>
      <w:rPr>
        <w:rFonts w:ascii="Wingdings" w:hAnsi="Wingdings" w:hint="default"/>
      </w:rPr>
    </w:lvl>
    <w:lvl w:ilvl="7" w:tplc="8EF60756">
      <w:start w:val="1"/>
      <w:numFmt w:val="bullet"/>
      <w:lvlText w:val=""/>
      <w:lvlJc w:val="left"/>
      <w:pPr>
        <w:tabs>
          <w:tab w:val="num" w:pos="5760"/>
        </w:tabs>
        <w:ind w:left="5760" w:hanging="360"/>
      </w:pPr>
      <w:rPr>
        <w:rFonts w:ascii="Wingdings" w:hAnsi="Wingdings" w:hint="default"/>
      </w:rPr>
    </w:lvl>
    <w:lvl w:ilvl="8" w:tplc="F2B2411A">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E565D"/>
    <w:multiLevelType w:val="hybridMultilevel"/>
    <w:tmpl w:val="632E4166"/>
    <w:lvl w:ilvl="0" w:tplc="8CD41964">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CE8596D"/>
    <w:multiLevelType w:val="hybridMultilevel"/>
    <w:tmpl w:val="ACF49AFC"/>
    <w:lvl w:ilvl="0" w:tplc="B4CEF15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0A67F3"/>
    <w:multiLevelType w:val="hybridMultilevel"/>
    <w:tmpl w:val="3D24F838"/>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C486E6A8">
      <w:start w:val="1"/>
      <w:numFmt w:val="bullet"/>
      <w:lvlText w:val=""/>
      <w:lvlJc w:val="left"/>
      <w:pPr>
        <w:tabs>
          <w:tab w:val="num" w:pos="2160"/>
        </w:tabs>
        <w:ind w:left="2160" w:hanging="360"/>
      </w:pPr>
      <w:rPr>
        <w:rFonts w:ascii="Wingdings" w:hAnsi="Wingdings"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E61FA"/>
    <w:multiLevelType w:val="hybridMultilevel"/>
    <w:tmpl w:val="E8E650A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7A671C5"/>
    <w:multiLevelType w:val="hybridMultilevel"/>
    <w:tmpl w:val="6320558A"/>
    <w:lvl w:ilvl="0" w:tplc="F9D62308">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8FB7D71"/>
    <w:multiLevelType w:val="hybridMultilevel"/>
    <w:tmpl w:val="DA3E3D40"/>
    <w:lvl w:ilvl="0" w:tplc="6178D08C">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1F3481F2" w:tentative="1">
      <w:start w:val="1"/>
      <w:numFmt w:val="bullet"/>
      <w:lvlText w:val=""/>
      <w:lvlJc w:val="left"/>
      <w:pPr>
        <w:tabs>
          <w:tab w:val="num" w:pos="2160"/>
        </w:tabs>
        <w:ind w:left="2160" w:hanging="360"/>
      </w:pPr>
      <w:rPr>
        <w:rFonts w:ascii="Wingdings" w:hAnsi="Wingdings" w:hint="default"/>
      </w:rPr>
    </w:lvl>
    <w:lvl w:ilvl="3" w:tplc="964A1B46" w:tentative="1">
      <w:start w:val="1"/>
      <w:numFmt w:val="bullet"/>
      <w:lvlText w:val=""/>
      <w:lvlJc w:val="left"/>
      <w:pPr>
        <w:tabs>
          <w:tab w:val="num" w:pos="2880"/>
        </w:tabs>
        <w:ind w:left="2880" w:hanging="360"/>
      </w:pPr>
      <w:rPr>
        <w:rFonts w:ascii="Wingdings" w:hAnsi="Wingdings" w:hint="default"/>
      </w:rPr>
    </w:lvl>
    <w:lvl w:ilvl="4" w:tplc="B038ECBA" w:tentative="1">
      <w:start w:val="1"/>
      <w:numFmt w:val="bullet"/>
      <w:lvlText w:val=""/>
      <w:lvlJc w:val="left"/>
      <w:pPr>
        <w:tabs>
          <w:tab w:val="num" w:pos="3600"/>
        </w:tabs>
        <w:ind w:left="3600" w:hanging="360"/>
      </w:pPr>
      <w:rPr>
        <w:rFonts w:ascii="Wingdings" w:hAnsi="Wingdings" w:hint="default"/>
      </w:rPr>
    </w:lvl>
    <w:lvl w:ilvl="5" w:tplc="2A602F14" w:tentative="1">
      <w:start w:val="1"/>
      <w:numFmt w:val="bullet"/>
      <w:lvlText w:val=""/>
      <w:lvlJc w:val="left"/>
      <w:pPr>
        <w:tabs>
          <w:tab w:val="num" w:pos="4320"/>
        </w:tabs>
        <w:ind w:left="4320" w:hanging="360"/>
      </w:pPr>
      <w:rPr>
        <w:rFonts w:ascii="Wingdings" w:hAnsi="Wingdings" w:hint="default"/>
      </w:rPr>
    </w:lvl>
    <w:lvl w:ilvl="6" w:tplc="8D14A62E" w:tentative="1">
      <w:start w:val="1"/>
      <w:numFmt w:val="bullet"/>
      <w:lvlText w:val=""/>
      <w:lvlJc w:val="left"/>
      <w:pPr>
        <w:tabs>
          <w:tab w:val="num" w:pos="5040"/>
        </w:tabs>
        <w:ind w:left="5040" w:hanging="360"/>
      </w:pPr>
      <w:rPr>
        <w:rFonts w:ascii="Wingdings" w:hAnsi="Wingdings" w:hint="default"/>
      </w:rPr>
    </w:lvl>
    <w:lvl w:ilvl="7" w:tplc="AA482C16" w:tentative="1">
      <w:start w:val="1"/>
      <w:numFmt w:val="bullet"/>
      <w:lvlText w:val=""/>
      <w:lvlJc w:val="left"/>
      <w:pPr>
        <w:tabs>
          <w:tab w:val="num" w:pos="5760"/>
        </w:tabs>
        <w:ind w:left="5760" w:hanging="360"/>
      </w:pPr>
      <w:rPr>
        <w:rFonts w:ascii="Wingdings" w:hAnsi="Wingdings" w:hint="default"/>
      </w:rPr>
    </w:lvl>
    <w:lvl w:ilvl="8" w:tplc="B8E25C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46115"/>
    <w:multiLevelType w:val="hybridMultilevel"/>
    <w:tmpl w:val="822C4D90"/>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152B51"/>
    <w:multiLevelType w:val="hybridMultilevel"/>
    <w:tmpl w:val="B39E37AC"/>
    <w:lvl w:ilvl="0" w:tplc="9E1E783A">
      <w:numFmt w:val="bullet"/>
      <w:lvlText w:val="-"/>
      <w:lvlJc w:val="left"/>
      <w:pPr>
        <w:ind w:left="720" w:hanging="360"/>
      </w:pPr>
      <w:rPr>
        <w:rFonts w:ascii="WILOPlusGlobal-Regular" w:eastAsia="WILOPlusGlobal-Regular" w:hAnsi="WILOPlusGlobal-Bold" w:cs="WILOPlusGlobal-Regular"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DF6C46"/>
    <w:multiLevelType w:val="hybridMultilevel"/>
    <w:tmpl w:val="32DEE7E6"/>
    <w:lvl w:ilvl="0" w:tplc="DA6C23E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E92A6E"/>
    <w:multiLevelType w:val="hybridMultilevel"/>
    <w:tmpl w:val="DA06CEB4"/>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2D414A9A"/>
    <w:multiLevelType w:val="hybridMultilevel"/>
    <w:tmpl w:val="740094B4"/>
    <w:lvl w:ilvl="0" w:tplc="38489B58">
      <w:start w:val="1"/>
      <w:numFmt w:val="bullet"/>
      <w:lvlText w:val="•"/>
      <w:lvlJc w:val="left"/>
      <w:pPr>
        <w:tabs>
          <w:tab w:val="num" w:pos="720"/>
        </w:tabs>
        <w:ind w:left="720" w:hanging="360"/>
      </w:pPr>
      <w:rPr>
        <w:rFonts w:ascii="Verdana" w:hAnsi="Verdana" w:hint="default"/>
      </w:rPr>
    </w:lvl>
    <w:lvl w:ilvl="1" w:tplc="F580C8B0">
      <w:start w:val="1"/>
      <w:numFmt w:val="bullet"/>
      <w:lvlText w:val="•"/>
      <w:lvlJc w:val="left"/>
      <w:pPr>
        <w:tabs>
          <w:tab w:val="num" w:pos="1440"/>
        </w:tabs>
        <w:ind w:left="1440" w:hanging="360"/>
      </w:pPr>
      <w:rPr>
        <w:rFonts w:ascii="Verdana" w:hAnsi="Verdana" w:hint="default"/>
      </w:rPr>
    </w:lvl>
    <w:lvl w:ilvl="2" w:tplc="88DE3988" w:tentative="1">
      <w:start w:val="1"/>
      <w:numFmt w:val="bullet"/>
      <w:lvlText w:val="•"/>
      <w:lvlJc w:val="left"/>
      <w:pPr>
        <w:tabs>
          <w:tab w:val="num" w:pos="2160"/>
        </w:tabs>
        <w:ind w:left="2160" w:hanging="360"/>
      </w:pPr>
      <w:rPr>
        <w:rFonts w:ascii="Verdana" w:hAnsi="Verdana" w:hint="default"/>
      </w:rPr>
    </w:lvl>
    <w:lvl w:ilvl="3" w:tplc="78CE1736" w:tentative="1">
      <w:start w:val="1"/>
      <w:numFmt w:val="bullet"/>
      <w:lvlText w:val="•"/>
      <w:lvlJc w:val="left"/>
      <w:pPr>
        <w:tabs>
          <w:tab w:val="num" w:pos="2880"/>
        </w:tabs>
        <w:ind w:left="2880" w:hanging="360"/>
      </w:pPr>
      <w:rPr>
        <w:rFonts w:ascii="Verdana" w:hAnsi="Verdana" w:hint="default"/>
      </w:rPr>
    </w:lvl>
    <w:lvl w:ilvl="4" w:tplc="FB76A6A8" w:tentative="1">
      <w:start w:val="1"/>
      <w:numFmt w:val="bullet"/>
      <w:lvlText w:val="•"/>
      <w:lvlJc w:val="left"/>
      <w:pPr>
        <w:tabs>
          <w:tab w:val="num" w:pos="3600"/>
        </w:tabs>
        <w:ind w:left="3600" w:hanging="360"/>
      </w:pPr>
      <w:rPr>
        <w:rFonts w:ascii="Verdana" w:hAnsi="Verdana" w:hint="default"/>
      </w:rPr>
    </w:lvl>
    <w:lvl w:ilvl="5" w:tplc="149AC4B8" w:tentative="1">
      <w:start w:val="1"/>
      <w:numFmt w:val="bullet"/>
      <w:lvlText w:val="•"/>
      <w:lvlJc w:val="left"/>
      <w:pPr>
        <w:tabs>
          <w:tab w:val="num" w:pos="4320"/>
        </w:tabs>
        <w:ind w:left="4320" w:hanging="360"/>
      </w:pPr>
      <w:rPr>
        <w:rFonts w:ascii="Verdana" w:hAnsi="Verdana" w:hint="default"/>
      </w:rPr>
    </w:lvl>
    <w:lvl w:ilvl="6" w:tplc="70D4DA5A" w:tentative="1">
      <w:start w:val="1"/>
      <w:numFmt w:val="bullet"/>
      <w:lvlText w:val="•"/>
      <w:lvlJc w:val="left"/>
      <w:pPr>
        <w:tabs>
          <w:tab w:val="num" w:pos="5040"/>
        </w:tabs>
        <w:ind w:left="5040" w:hanging="360"/>
      </w:pPr>
      <w:rPr>
        <w:rFonts w:ascii="Verdana" w:hAnsi="Verdana" w:hint="default"/>
      </w:rPr>
    </w:lvl>
    <w:lvl w:ilvl="7" w:tplc="3A14A38C" w:tentative="1">
      <w:start w:val="1"/>
      <w:numFmt w:val="bullet"/>
      <w:lvlText w:val="•"/>
      <w:lvlJc w:val="left"/>
      <w:pPr>
        <w:tabs>
          <w:tab w:val="num" w:pos="5760"/>
        </w:tabs>
        <w:ind w:left="5760" w:hanging="360"/>
      </w:pPr>
      <w:rPr>
        <w:rFonts w:ascii="Verdana" w:hAnsi="Verdana" w:hint="default"/>
      </w:rPr>
    </w:lvl>
    <w:lvl w:ilvl="8" w:tplc="E0C0C578" w:tentative="1">
      <w:start w:val="1"/>
      <w:numFmt w:val="bullet"/>
      <w:lvlText w:val="•"/>
      <w:lvlJc w:val="left"/>
      <w:pPr>
        <w:tabs>
          <w:tab w:val="num" w:pos="6480"/>
        </w:tabs>
        <w:ind w:left="6480" w:hanging="360"/>
      </w:pPr>
      <w:rPr>
        <w:rFonts w:ascii="Verdana" w:hAnsi="Verdana" w:hint="default"/>
      </w:rPr>
    </w:lvl>
  </w:abstractNum>
  <w:abstractNum w:abstractNumId="12" w15:restartNumberingAfterBreak="0">
    <w:nsid w:val="32DB4C13"/>
    <w:multiLevelType w:val="hybridMultilevel"/>
    <w:tmpl w:val="8EA60672"/>
    <w:lvl w:ilvl="0" w:tplc="C4989730">
      <w:start w:val="1"/>
      <w:numFmt w:val="bullet"/>
      <w:lvlText w:val="•"/>
      <w:lvlJc w:val="left"/>
      <w:pPr>
        <w:tabs>
          <w:tab w:val="num" w:pos="720"/>
        </w:tabs>
        <w:ind w:left="720" w:hanging="360"/>
      </w:pPr>
      <w:rPr>
        <w:rFonts w:ascii="Verdana" w:hAnsi="Verdana" w:hint="default"/>
      </w:rPr>
    </w:lvl>
    <w:lvl w:ilvl="1" w:tplc="72F8F902" w:tentative="1">
      <w:start w:val="1"/>
      <w:numFmt w:val="bullet"/>
      <w:lvlText w:val="•"/>
      <w:lvlJc w:val="left"/>
      <w:pPr>
        <w:tabs>
          <w:tab w:val="num" w:pos="1440"/>
        </w:tabs>
        <w:ind w:left="1440" w:hanging="360"/>
      </w:pPr>
      <w:rPr>
        <w:rFonts w:ascii="Verdana" w:hAnsi="Verdana" w:hint="default"/>
      </w:rPr>
    </w:lvl>
    <w:lvl w:ilvl="2" w:tplc="73B432E2" w:tentative="1">
      <w:start w:val="1"/>
      <w:numFmt w:val="bullet"/>
      <w:lvlText w:val="•"/>
      <w:lvlJc w:val="left"/>
      <w:pPr>
        <w:tabs>
          <w:tab w:val="num" w:pos="2160"/>
        </w:tabs>
        <w:ind w:left="2160" w:hanging="360"/>
      </w:pPr>
      <w:rPr>
        <w:rFonts w:ascii="Verdana" w:hAnsi="Verdana" w:hint="default"/>
      </w:rPr>
    </w:lvl>
    <w:lvl w:ilvl="3" w:tplc="94564EFE" w:tentative="1">
      <w:start w:val="1"/>
      <w:numFmt w:val="bullet"/>
      <w:lvlText w:val="•"/>
      <w:lvlJc w:val="left"/>
      <w:pPr>
        <w:tabs>
          <w:tab w:val="num" w:pos="2880"/>
        </w:tabs>
        <w:ind w:left="2880" w:hanging="360"/>
      </w:pPr>
      <w:rPr>
        <w:rFonts w:ascii="Verdana" w:hAnsi="Verdana" w:hint="default"/>
      </w:rPr>
    </w:lvl>
    <w:lvl w:ilvl="4" w:tplc="B5E82D46" w:tentative="1">
      <w:start w:val="1"/>
      <w:numFmt w:val="bullet"/>
      <w:lvlText w:val="•"/>
      <w:lvlJc w:val="left"/>
      <w:pPr>
        <w:tabs>
          <w:tab w:val="num" w:pos="3600"/>
        </w:tabs>
        <w:ind w:left="3600" w:hanging="360"/>
      </w:pPr>
      <w:rPr>
        <w:rFonts w:ascii="Verdana" w:hAnsi="Verdana" w:hint="default"/>
      </w:rPr>
    </w:lvl>
    <w:lvl w:ilvl="5" w:tplc="3C54F6CE" w:tentative="1">
      <w:start w:val="1"/>
      <w:numFmt w:val="bullet"/>
      <w:lvlText w:val="•"/>
      <w:lvlJc w:val="left"/>
      <w:pPr>
        <w:tabs>
          <w:tab w:val="num" w:pos="4320"/>
        </w:tabs>
        <w:ind w:left="4320" w:hanging="360"/>
      </w:pPr>
      <w:rPr>
        <w:rFonts w:ascii="Verdana" w:hAnsi="Verdana" w:hint="default"/>
      </w:rPr>
    </w:lvl>
    <w:lvl w:ilvl="6" w:tplc="F7A03A1E" w:tentative="1">
      <w:start w:val="1"/>
      <w:numFmt w:val="bullet"/>
      <w:lvlText w:val="•"/>
      <w:lvlJc w:val="left"/>
      <w:pPr>
        <w:tabs>
          <w:tab w:val="num" w:pos="5040"/>
        </w:tabs>
        <w:ind w:left="5040" w:hanging="360"/>
      </w:pPr>
      <w:rPr>
        <w:rFonts w:ascii="Verdana" w:hAnsi="Verdana" w:hint="default"/>
      </w:rPr>
    </w:lvl>
    <w:lvl w:ilvl="7" w:tplc="1FEE7130" w:tentative="1">
      <w:start w:val="1"/>
      <w:numFmt w:val="bullet"/>
      <w:lvlText w:val="•"/>
      <w:lvlJc w:val="left"/>
      <w:pPr>
        <w:tabs>
          <w:tab w:val="num" w:pos="5760"/>
        </w:tabs>
        <w:ind w:left="5760" w:hanging="360"/>
      </w:pPr>
      <w:rPr>
        <w:rFonts w:ascii="Verdana" w:hAnsi="Verdana" w:hint="default"/>
      </w:rPr>
    </w:lvl>
    <w:lvl w:ilvl="8" w:tplc="B6A8E1DE" w:tentative="1">
      <w:start w:val="1"/>
      <w:numFmt w:val="bullet"/>
      <w:lvlText w:val="•"/>
      <w:lvlJc w:val="left"/>
      <w:pPr>
        <w:tabs>
          <w:tab w:val="num" w:pos="6480"/>
        </w:tabs>
        <w:ind w:left="6480" w:hanging="360"/>
      </w:pPr>
      <w:rPr>
        <w:rFonts w:ascii="Verdana" w:hAnsi="Verdana" w:hint="default"/>
      </w:rPr>
    </w:lvl>
  </w:abstractNum>
  <w:abstractNum w:abstractNumId="13" w15:restartNumberingAfterBreak="0">
    <w:nsid w:val="33516CEE"/>
    <w:multiLevelType w:val="hybridMultilevel"/>
    <w:tmpl w:val="72467DE0"/>
    <w:lvl w:ilvl="0" w:tplc="F1F262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4306B8"/>
    <w:multiLevelType w:val="hybridMultilevel"/>
    <w:tmpl w:val="CBA89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924807"/>
    <w:multiLevelType w:val="hybridMultilevel"/>
    <w:tmpl w:val="F06ACB74"/>
    <w:lvl w:ilvl="0" w:tplc="B6D6A86A">
      <w:start w:val="1"/>
      <w:numFmt w:val="bullet"/>
      <w:lvlText w:val=""/>
      <w:lvlJc w:val="left"/>
      <w:pPr>
        <w:tabs>
          <w:tab w:val="num" w:pos="720"/>
        </w:tabs>
        <w:ind w:left="720" w:hanging="360"/>
      </w:pPr>
      <w:rPr>
        <w:rFonts w:ascii="Wingdings" w:hAnsi="Wingdings" w:hint="default"/>
      </w:rPr>
    </w:lvl>
    <w:lvl w:ilvl="1" w:tplc="8724042C">
      <w:start w:val="1"/>
      <w:numFmt w:val="bullet"/>
      <w:lvlText w:val=""/>
      <w:lvlJc w:val="left"/>
      <w:pPr>
        <w:tabs>
          <w:tab w:val="num" w:pos="1440"/>
        </w:tabs>
        <w:ind w:left="1440" w:hanging="360"/>
      </w:pPr>
      <w:rPr>
        <w:rFonts w:ascii="Wingdings" w:hAnsi="Wingdings" w:hint="default"/>
      </w:rPr>
    </w:lvl>
    <w:lvl w:ilvl="2" w:tplc="7E60934A" w:tentative="1">
      <w:start w:val="1"/>
      <w:numFmt w:val="bullet"/>
      <w:lvlText w:val=""/>
      <w:lvlJc w:val="left"/>
      <w:pPr>
        <w:tabs>
          <w:tab w:val="num" w:pos="2160"/>
        </w:tabs>
        <w:ind w:left="2160" w:hanging="360"/>
      </w:pPr>
      <w:rPr>
        <w:rFonts w:ascii="Wingdings" w:hAnsi="Wingdings" w:hint="default"/>
      </w:rPr>
    </w:lvl>
    <w:lvl w:ilvl="3" w:tplc="FB56B830" w:tentative="1">
      <w:start w:val="1"/>
      <w:numFmt w:val="bullet"/>
      <w:lvlText w:val=""/>
      <w:lvlJc w:val="left"/>
      <w:pPr>
        <w:tabs>
          <w:tab w:val="num" w:pos="2880"/>
        </w:tabs>
        <w:ind w:left="2880" w:hanging="360"/>
      </w:pPr>
      <w:rPr>
        <w:rFonts w:ascii="Wingdings" w:hAnsi="Wingdings" w:hint="default"/>
      </w:rPr>
    </w:lvl>
    <w:lvl w:ilvl="4" w:tplc="88EC5140" w:tentative="1">
      <w:start w:val="1"/>
      <w:numFmt w:val="bullet"/>
      <w:lvlText w:val=""/>
      <w:lvlJc w:val="left"/>
      <w:pPr>
        <w:tabs>
          <w:tab w:val="num" w:pos="3600"/>
        </w:tabs>
        <w:ind w:left="3600" w:hanging="360"/>
      </w:pPr>
      <w:rPr>
        <w:rFonts w:ascii="Wingdings" w:hAnsi="Wingdings" w:hint="default"/>
      </w:rPr>
    </w:lvl>
    <w:lvl w:ilvl="5" w:tplc="5A5E5B22" w:tentative="1">
      <w:start w:val="1"/>
      <w:numFmt w:val="bullet"/>
      <w:lvlText w:val=""/>
      <w:lvlJc w:val="left"/>
      <w:pPr>
        <w:tabs>
          <w:tab w:val="num" w:pos="4320"/>
        </w:tabs>
        <w:ind w:left="4320" w:hanging="360"/>
      </w:pPr>
      <w:rPr>
        <w:rFonts w:ascii="Wingdings" w:hAnsi="Wingdings" w:hint="default"/>
      </w:rPr>
    </w:lvl>
    <w:lvl w:ilvl="6" w:tplc="B5400D46" w:tentative="1">
      <w:start w:val="1"/>
      <w:numFmt w:val="bullet"/>
      <w:lvlText w:val=""/>
      <w:lvlJc w:val="left"/>
      <w:pPr>
        <w:tabs>
          <w:tab w:val="num" w:pos="5040"/>
        </w:tabs>
        <w:ind w:left="5040" w:hanging="360"/>
      </w:pPr>
      <w:rPr>
        <w:rFonts w:ascii="Wingdings" w:hAnsi="Wingdings" w:hint="default"/>
      </w:rPr>
    </w:lvl>
    <w:lvl w:ilvl="7" w:tplc="94982654" w:tentative="1">
      <w:start w:val="1"/>
      <w:numFmt w:val="bullet"/>
      <w:lvlText w:val=""/>
      <w:lvlJc w:val="left"/>
      <w:pPr>
        <w:tabs>
          <w:tab w:val="num" w:pos="5760"/>
        </w:tabs>
        <w:ind w:left="5760" w:hanging="360"/>
      </w:pPr>
      <w:rPr>
        <w:rFonts w:ascii="Wingdings" w:hAnsi="Wingdings" w:hint="default"/>
      </w:rPr>
    </w:lvl>
    <w:lvl w:ilvl="8" w:tplc="CF4AC5C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75797A"/>
    <w:multiLevelType w:val="hybridMultilevel"/>
    <w:tmpl w:val="17B28CE2"/>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4F0E1E5A"/>
    <w:multiLevelType w:val="hybridMultilevel"/>
    <w:tmpl w:val="219235B2"/>
    <w:lvl w:ilvl="0" w:tplc="78ACDBC4">
      <w:start w:val="1"/>
      <w:numFmt w:val="bullet"/>
      <w:lvlText w:val=""/>
      <w:lvlJc w:val="left"/>
      <w:pPr>
        <w:tabs>
          <w:tab w:val="num" w:pos="720"/>
        </w:tabs>
        <w:ind w:left="720" w:hanging="360"/>
      </w:pPr>
      <w:rPr>
        <w:rFonts w:ascii="Wingdings" w:hAnsi="Wingdings" w:hint="default"/>
      </w:rPr>
    </w:lvl>
    <w:lvl w:ilvl="1" w:tplc="8F482FB6">
      <w:start w:val="1"/>
      <w:numFmt w:val="bullet"/>
      <w:lvlText w:val=""/>
      <w:lvlJc w:val="left"/>
      <w:pPr>
        <w:tabs>
          <w:tab w:val="num" w:pos="1440"/>
        </w:tabs>
        <w:ind w:left="1440" w:hanging="360"/>
      </w:pPr>
      <w:rPr>
        <w:rFonts w:ascii="Wingdings" w:hAnsi="Wingdings" w:hint="default"/>
      </w:rPr>
    </w:lvl>
    <w:lvl w:ilvl="2" w:tplc="B1B02326" w:tentative="1">
      <w:start w:val="1"/>
      <w:numFmt w:val="bullet"/>
      <w:lvlText w:val=""/>
      <w:lvlJc w:val="left"/>
      <w:pPr>
        <w:tabs>
          <w:tab w:val="num" w:pos="2160"/>
        </w:tabs>
        <w:ind w:left="2160" w:hanging="360"/>
      </w:pPr>
      <w:rPr>
        <w:rFonts w:ascii="Wingdings" w:hAnsi="Wingdings" w:hint="default"/>
      </w:rPr>
    </w:lvl>
    <w:lvl w:ilvl="3" w:tplc="C1C2A3D0" w:tentative="1">
      <w:start w:val="1"/>
      <w:numFmt w:val="bullet"/>
      <w:lvlText w:val=""/>
      <w:lvlJc w:val="left"/>
      <w:pPr>
        <w:tabs>
          <w:tab w:val="num" w:pos="2880"/>
        </w:tabs>
        <w:ind w:left="2880" w:hanging="360"/>
      </w:pPr>
      <w:rPr>
        <w:rFonts w:ascii="Wingdings" w:hAnsi="Wingdings" w:hint="default"/>
      </w:rPr>
    </w:lvl>
    <w:lvl w:ilvl="4" w:tplc="CC44EFFC" w:tentative="1">
      <w:start w:val="1"/>
      <w:numFmt w:val="bullet"/>
      <w:lvlText w:val=""/>
      <w:lvlJc w:val="left"/>
      <w:pPr>
        <w:tabs>
          <w:tab w:val="num" w:pos="3600"/>
        </w:tabs>
        <w:ind w:left="3600" w:hanging="360"/>
      </w:pPr>
      <w:rPr>
        <w:rFonts w:ascii="Wingdings" w:hAnsi="Wingdings" w:hint="default"/>
      </w:rPr>
    </w:lvl>
    <w:lvl w:ilvl="5" w:tplc="593E08B0" w:tentative="1">
      <w:start w:val="1"/>
      <w:numFmt w:val="bullet"/>
      <w:lvlText w:val=""/>
      <w:lvlJc w:val="left"/>
      <w:pPr>
        <w:tabs>
          <w:tab w:val="num" w:pos="4320"/>
        </w:tabs>
        <w:ind w:left="4320" w:hanging="360"/>
      </w:pPr>
      <w:rPr>
        <w:rFonts w:ascii="Wingdings" w:hAnsi="Wingdings" w:hint="default"/>
      </w:rPr>
    </w:lvl>
    <w:lvl w:ilvl="6" w:tplc="8406533C" w:tentative="1">
      <w:start w:val="1"/>
      <w:numFmt w:val="bullet"/>
      <w:lvlText w:val=""/>
      <w:lvlJc w:val="left"/>
      <w:pPr>
        <w:tabs>
          <w:tab w:val="num" w:pos="5040"/>
        </w:tabs>
        <w:ind w:left="5040" w:hanging="360"/>
      </w:pPr>
      <w:rPr>
        <w:rFonts w:ascii="Wingdings" w:hAnsi="Wingdings" w:hint="default"/>
      </w:rPr>
    </w:lvl>
    <w:lvl w:ilvl="7" w:tplc="B0C290EA" w:tentative="1">
      <w:start w:val="1"/>
      <w:numFmt w:val="bullet"/>
      <w:lvlText w:val=""/>
      <w:lvlJc w:val="left"/>
      <w:pPr>
        <w:tabs>
          <w:tab w:val="num" w:pos="5760"/>
        </w:tabs>
        <w:ind w:left="5760" w:hanging="360"/>
      </w:pPr>
      <w:rPr>
        <w:rFonts w:ascii="Wingdings" w:hAnsi="Wingdings" w:hint="default"/>
      </w:rPr>
    </w:lvl>
    <w:lvl w:ilvl="8" w:tplc="D56896E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A0C99"/>
    <w:multiLevelType w:val="hybridMultilevel"/>
    <w:tmpl w:val="0680BBB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A570DA1"/>
    <w:multiLevelType w:val="hybridMultilevel"/>
    <w:tmpl w:val="F4F8709C"/>
    <w:lvl w:ilvl="0" w:tplc="86C2594A">
      <w:start w:val="1"/>
      <w:numFmt w:val="bullet"/>
      <w:lvlText w:val="•"/>
      <w:lvlJc w:val="left"/>
      <w:pPr>
        <w:tabs>
          <w:tab w:val="num" w:pos="720"/>
        </w:tabs>
        <w:ind w:left="720" w:hanging="360"/>
      </w:pPr>
      <w:rPr>
        <w:rFonts w:ascii="Verdana" w:hAnsi="Verdana" w:hint="default"/>
      </w:rPr>
    </w:lvl>
    <w:lvl w:ilvl="1" w:tplc="DACC5ACA" w:tentative="1">
      <w:start w:val="1"/>
      <w:numFmt w:val="bullet"/>
      <w:lvlText w:val="•"/>
      <w:lvlJc w:val="left"/>
      <w:pPr>
        <w:tabs>
          <w:tab w:val="num" w:pos="1440"/>
        </w:tabs>
        <w:ind w:left="1440" w:hanging="360"/>
      </w:pPr>
      <w:rPr>
        <w:rFonts w:ascii="Verdana" w:hAnsi="Verdana" w:hint="default"/>
      </w:rPr>
    </w:lvl>
    <w:lvl w:ilvl="2" w:tplc="7A6024DE" w:tentative="1">
      <w:start w:val="1"/>
      <w:numFmt w:val="bullet"/>
      <w:lvlText w:val="•"/>
      <w:lvlJc w:val="left"/>
      <w:pPr>
        <w:tabs>
          <w:tab w:val="num" w:pos="2160"/>
        </w:tabs>
        <w:ind w:left="2160" w:hanging="360"/>
      </w:pPr>
      <w:rPr>
        <w:rFonts w:ascii="Verdana" w:hAnsi="Verdana" w:hint="default"/>
      </w:rPr>
    </w:lvl>
    <w:lvl w:ilvl="3" w:tplc="BA10853A" w:tentative="1">
      <w:start w:val="1"/>
      <w:numFmt w:val="bullet"/>
      <w:lvlText w:val="•"/>
      <w:lvlJc w:val="left"/>
      <w:pPr>
        <w:tabs>
          <w:tab w:val="num" w:pos="2880"/>
        </w:tabs>
        <w:ind w:left="2880" w:hanging="360"/>
      </w:pPr>
      <w:rPr>
        <w:rFonts w:ascii="Verdana" w:hAnsi="Verdana" w:hint="default"/>
      </w:rPr>
    </w:lvl>
    <w:lvl w:ilvl="4" w:tplc="83666862" w:tentative="1">
      <w:start w:val="1"/>
      <w:numFmt w:val="bullet"/>
      <w:lvlText w:val="•"/>
      <w:lvlJc w:val="left"/>
      <w:pPr>
        <w:tabs>
          <w:tab w:val="num" w:pos="3600"/>
        </w:tabs>
        <w:ind w:left="3600" w:hanging="360"/>
      </w:pPr>
      <w:rPr>
        <w:rFonts w:ascii="Verdana" w:hAnsi="Verdana" w:hint="default"/>
      </w:rPr>
    </w:lvl>
    <w:lvl w:ilvl="5" w:tplc="0640067E" w:tentative="1">
      <w:start w:val="1"/>
      <w:numFmt w:val="bullet"/>
      <w:lvlText w:val="•"/>
      <w:lvlJc w:val="left"/>
      <w:pPr>
        <w:tabs>
          <w:tab w:val="num" w:pos="4320"/>
        </w:tabs>
        <w:ind w:left="4320" w:hanging="360"/>
      </w:pPr>
      <w:rPr>
        <w:rFonts w:ascii="Verdana" w:hAnsi="Verdana" w:hint="default"/>
      </w:rPr>
    </w:lvl>
    <w:lvl w:ilvl="6" w:tplc="7A2416D2" w:tentative="1">
      <w:start w:val="1"/>
      <w:numFmt w:val="bullet"/>
      <w:lvlText w:val="•"/>
      <w:lvlJc w:val="left"/>
      <w:pPr>
        <w:tabs>
          <w:tab w:val="num" w:pos="5040"/>
        </w:tabs>
        <w:ind w:left="5040" w:hanging="360"/>
      </w:pPr>
      <w:rPr>
        <w:rFonts w:ascii="Verdana" w:hAnsi="Verdana" w:hint="default"/>
      </w:rPr>
    </w:lvl>
    <w:lvl w:ilvl="7" w:tplc="C7CC60CE" w:tentative="1">
      <w:start w:val="1"/>
      <w:numFmt w:val="bullet"/>
      <w:lvlText w:val="•"/>
      <w:lvlJc w:val="left"/>
      <w:pPr>
        <w:tabs>
          <w:tab w:val="num" w:pos="5760"/>
        </w:tabs>
        <w:ind w:left="5760" w:hanging="360"/>
      </w:pPr>
      <w:rPr>
        <w:rFonts w:ascii="Verdana" w:hAnsi="Verdana" w:hint="default"/>
      </w:rPr>
    </w:lvl>
    <w:lvl w:ilvl="8" w:tplc="510CCBEC" w:tentative="1">
      <w:start w:val="1"/>
      <w:numFmt w:val="bullet"/>
      <w:lvlText w:val="•"/>
      <w:lvlJc w:val="left"/>
      <w:pPr>
        <w:tabs>
          <w:tab w:val="num" w:pos="6480"/>
        </w:tabs>
        <w:ind w:left="6480" w:hanging="360"/>
      </w:pPr>
      <w:rPr>
        <w:rFonts w:ascii="Verdana" w:hAnsi="Verdana" w:hint="default"/>
      </w:rPr>
    </w:lvl>
  </w:abstractNum>
  <w:abstractNum w:abstractNumId="20" w15:restartNumberingAfterBreak="0">
    <w:nsid w:val="5AC92B74"/>
    <w:multiLevelType w:val="hybridMultilevel"/>
    <w:tmpl w:val="6136DCC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6075272B"/>
    <w:multiLevelType w:val="hybridMultilevel"/>
    <w:tmpl w:val="E180798E"/>
    <w:lvl w:ilvl="0" w:tplc="9FA8A19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FA0A5D"/>
    <w:multiLevelType w:val="hybridMultilevel"/>
    <w:tmpl w:val="2B140A48"/>
    <w:lvl w:ilvl="0" w:tplc="24509A54">
      <w:numFmt w:val="bullet"/>
      <w:lvlText w:val="-"/>
      <w:lvlJc w:val="left"/>
      <w:pPr>
        <w:ind w:left="720" w:hanging="360"/>
      </w:pPr>
      <w:rPr>
        <w:rFonts w:ascii="MHKDIG+TimesNewRoman,Bold" w:eastAsiaTheme="minorHAnsi" w:hAnsi="MHKDIG+TimesNewRoman,Bold" w:cs="MHKDIG+TimesNewRoman,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84489A"/>
    <w:multiLevelType w:val="hybridMultilevel"/>
    <w:tmpl w:val="DCA4FDC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6D5D5566"/>
    <w:multiLevelType w:val="hybridMultilevel"/>
    <w:tmpl w:val="BD6A1A7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6E935292"/>
    <w:multiLevelType w:val="hybridMultilevel"/>
    <w:tmpl w:val="C3C4D618"/>
    <w:lvl w:ilvl="0" w:tplc="EEBA1846">
      <w:start w:val="1"/>
      <w:numFmt w:val="bullet"/>
      <w:lvlText w:val=""/>
      <w:lvlJc w:val="left"/>
      <w:pPr>
        <w:tabs>
          <w:tab w:val="num" w:pos="720"/>
        </w:tabs>
        <w:ind w:left="720" w:hanging="360"/>
      </w:pPr>
      <w:rPr>
        <w:rFonts w:ascii="Wingdings" w:hAnsi="Wingdings" w:hint="default"/>
      </w:rPr>
    </w:lvl>
    <w:lvl w:ilvl="1" w:tplc="93F464AC">
      <w:start w:val="1"/>
      <w:numFmt w:val="bullet"/>
      <w:lvlText w:val=""/>
      <w:lvlJc w:val="left"/>
      <w:pPr>
        <w:tabs>
          <w:tab w:val="num" w:pos="1440"/>
        </w:tabs>
        <w:ind w:left="1440" w:hanging="360"/>
      </w:pPr>
      <w:rPr>
        <w:rFonts w:ascii="Wingdings" w:hAnsi="Wingdings" w:hint="default"/>
      </w:rPr>
    </w:lvl>
    <w:lvl w:ilvl="2" w:tplc="B66A6E28" w:tentative="1">
      <w:start w:val="1"/>
      <w:numFmt w:val="bullet"/>
      <w:lvlText w:val=""/>
      <w:lvlJc w:val="left"/>
      <w:pPr>
        <w:tabs>
          <w:tab w:val="num" w:pos="2160"/>
        </w:tabs>
        <w:ind w:left="2160" w:hanging="360"/>
      </w:pPr>
      <w:rPr>
        <w:rFonts w:ascii="Wingdings" w:hAnsi="Wingdings" w:hint="default"/>
      </w:rPr>
    </w:lvl>
    <w:lvl w:ilvl="3" w:tplc="636CB34C" w:tentative="1">
      <w:start w:val="1"/>
      <w:numFmt w:val="bullet"/>
      <w:lvlText w:val=""/>
      <w:lvlJc w:val="left"/>
      <w:pPr>
        <w:tabs>
          <w:tab w:val="num" w:pos="2880"/>
        </w:tabs>
        <w:ind w:left="2880" w:hanging="360"/>
      </w:pPr>
      <w:rPr>
        <w:rFonts w:ascii="Wingdings" w:hAnsi="Wingdings" w:hint="default"/>
      </w:rPr>
    </w:lvl>
    <w:lvl w:ilvl="4" w:tplc="F8AA5DDE" w:tentative="1">
      <w:start w:val="1"/>
      <w:numFmt w:val="bullet"/>
      <w:lvlText w:val=""/>
      <w:lvlJc w:val="left"/>
      <w:pPr>
        <w:tabs>
          <w:tab w:val="num" w:pos="3600"/>
        </w:tabs>
        <w:ind w:left="3600" w:hanging="360"/>
      </w:pPr>
      <w:rPr>
        <w:rFonts w:ascii="Wingdings" w:hAnsi="Wingdings" w:hint="default"/>
      </w:rPr>
    </w:lvl>
    <w:lvl w:ilvl="5" w:tplc="68CE2EEE" w:tentative="1">
      <w:start w:val="1"/>
      <w:numFmt w:val="bullet"/>
      <w:lvlText w:val=""/>
      <w:lvlJc w:val="left"/>
      <w:pPr>
        <w:tabs>
          <w:tab w:val="num" w:pos="4320"/>
        </w:tabs>
        <w:ind w:left="4320" w:hanging="360"/>
      </w:pPr>
      <w:rPr>
        <w:rFonts w:ascii="Wingdings" w:hAnsi="Wingdings" w:hint="default"/>
      </w:rPr>
    </w:lvl>
    <w:lvl w:ilvl="6" w:tplc="B32403EC" w:tentative="1">
      <w:start w:val="1"/>
      <w:numFmt w:val="bullet"/>
      <w:lvlText w:val=""/>
      <w:lvlJc w:val="left"/>
      <w:pPr>
        <w:tabs>
          <w:tab w:val="num" w:pos="5040"/>
        </w:tabs>
        <w:ind w:left="5040" w:hanging="360"/>
      </w:pPr>
      <w:rPr>
        <w:rFonts w:ascii="Wingdings" w:hAnsi="Wingdings" w:hint="default"/>
      </w:rPr>
    </w:lvl>
    <w:lvl w:ilvl="7" w:tplc="CF22E0E0" w:tentative="1">
      <w:start w:val="1"/>
      <w:numFmt w:val="bullet"/>
      <w:lvlText w:val=""/>
      <w:lvlJc w:val="left"/>
      <w:pPr>
        <w:tabs>
          <w:tab w:val="num" w:pos="5760"/>
        </w:tabs>
        <w:ind w:left="5760" w:hanging="360"/>
      </w:pPr>
      <w:rPr>
        <w:rFonts w:ascii="Wingdings" w:hAnsi="Wingdings" w:hint="default"/>
      </w:rPr>
    </w:lvl>
    <w:lvl w:ilvl="8" w:tplc="739468E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8A3E32"/>
    <w:multiLevelType w:val="hybridMultilevel"/>
    <w:tmpl w:val="2AA2039E"/>
    <w:lvl w:ilvl="0" w:tplc="954E7B5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77960F76"/>
    <w:multiLevelType w:val="hybridMultilevel"/>
    <w:tmpl w:val="7B5A91BA"/>
    <w:lvl w:ilvl="0" w:tplc="DD8CF716">
      <w:start w:val="1"/>
      <w:numFmt w:val="bullet"/>
      <w:lvlText w:val=""/>
      <w:lvlJc w:val="left"/>
      <w:pPr>
        <w:tabs>
          <w:tab w:val="num" w:pos="720"/>
        </w:tabs>
        <w:ind w:left="720" w:hanging="360"/>
      </w:pPr>
      <w:rPr>
        <w:rFonts w:ascii="Wingdings" w:hAnsi="Wingdings" w:hint="default"/>
      </w:rPr>
    </w:lvl>
    <w:lvl w:ilvl="1" w:tplc="BACA59C8">
      <w:start w:val="1"/>
      <w:numFmt w:val="bullet"/>
      <w:lvlText w:val=""/>
      <w:lvlJc w:val="left"/>
      <w:pPr>
        <w:tabs>
          <w:tab w:val="num" w:pos="1440"/>
        </w:tabs>
        <w:ind w:left="1440" w:hanging="360"/>
      </w:pPr>
      <w:rPr>
        <w:rFonts w:ascii="Wingdings" w:hAnsi="Wingdings" w:hint="default"/>
      </w:rPr>
    </w:lvl>
    <w:lvl w:ilvl="2" w:tplc="B268D540" w:tentative="1">
      <w:start w:val="1"/>
      <w:numFmt w:val="bullet"/>
      <w:lvlText w:val=""/>
      <w:lvlJc w:val="left"/>
      <w:pPr>
        <w:tabs>
          <w:tab w:val="num" w:pos="2160"/>
        </w:tabs>
        <w:ind w:left="2160" w:hanging="360"/>
      </w:pPr>
      <w:rPr>
        <w:rFonts w:ascii="Wingdings" w:hAnsi="Wingdings" w:hint="default"/>
      </w:rPr>
    </w:lvl>
    <w:lvl w:ilvl="3" w:tplc="75444AFA" w:tentative="1">
      <w:start w:val="1"/>
      <w:numFmt w:val="bullet"/>
      <w:lvlText w:val=""/>
      <w:lvlJc w:val="left"/>
      <w:pPr>
        <w:tabs>
          <w:tab w:val="num" w:pos="2880"/>
        </w:tabs>
        <w:ind w:left="2880" w:hanging="360"/>
      </w:pPr>
      <w:rPr>
        <w:rFonts w:ascii="Wingdings" w:hAnsi="Wingdings" w:hint="default"/>
      </w:rPr>
    </w:lvl>
    <w:lvl w:ilvl="4" w:tplc="C096BA50" w:tentative="1">
      <w:start w:val="1"/>
      <w:numFmt w:val="bullet"/>
      <w:lvlText w:val=""/>
      <w:lvlJc w:val="left"/>
      <w:pPr>
        <w:tabs>
          <w:tab w:val="num" w:pos="3600"/>
        </w:tabs>
        <w:ind w:left="3600" w:hanging="360"/>
      </w:pPr>
      <w:rPr>
        <w:rFonts w:ascii="Wingdings" w:hAnsi="Wingdings" w:hint="default"/>
      </w:rPr>
    </w:lvl>
    <w:lvl w:ilvl="5" w:tplc="45D46A38" w:tentative="1">
      <w:start w:val="1"/>
      <w:numFmt w:val="bullet"/>
      <w:lvlText w:val=""/>
      <w:lvlJc w:val="left"/>
      <w:pPr>
        <w:tabs>
          <w:tab w:val="num" w:pos="4320"/>
        </w:tabs>
        <w:ind w:left="4320" w:hanging="360"/>
      </w:pPr>
      <w:rPr>
        <w:rFonts w:ascii="Wingdings" w:hAnsi="Wingdings" w:hint="default"/>
      </w:rPr>
    </w:lvl>
    <w:lvl w:ilvl="6" w:tplc="5276D7F0" w:tentative="1">
      <w:start w:val="1"/>
      <w:numFmt w:val="bullet"/>
      <w:lvlText w:val=""/>
      <w:lvlJc w:val="left"/>
      <w:pPr>
        <w:tabs>
          <w:tab w:val="num" w:pos="5040"/>
        </w:tabs>
        <w:ind w:left="5040" w:hanging="360"/>
      </w:pPr>
      <w:rPr>
        <w:rFonts w:ascii="Wingdings" w:hAnsi="Wingdings" w:hint="default"/>
      </w:rPr>
    </w:lvl>
    <w:lvl w:ilvl="7" w:tplc="BE02F006" w:tentative="1">
      <w:start w:val="1"/>
      <w:numFmt w:val="bullet"/>
      <w:lvlText w:val=""/>
      <w:lvlJc w:val="left"/>
      <w:pPr>
        <w:tabs>
          <w:tab w:val="num" w:pos="5760"/>
        </w:tabs>
        <w:ind w:left="5760" w:hanging="360"/>
      </w:pPr>
      <w:rPr>
        <w:rFonts w:ascii="Wingdings" w:hAnsi="Wingdings" w:hint="default"/>
      </w:rPr>
    </w:lvl>
    <w:lvl w:ilvl="8" w:tplc="A22AA8B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1A57CC"/>
    <w:multiLevelType w:val="hybridMultilevel"/>
    <w:tmpl w:val="E8CEE220"/>
    <w:lvl w:ilvl="0" w:tplc="67F6B868">
      <w:start w:val="1"/>
      <w:numFmt w:val="bullet"/>
      <w:lvlText w:val=""/>
      <w:lvlJc w:val="left"/>
      <w:pPr>
        <w:tabs>
          <w:tab w:val="num" w:pos="720"/>
        </w:tabs>
        <w:ind w:left="720" w:hanging="360"/>
      </w:pPr>
      <w:rPr>
        <w:rFonts w:ascii="Wingdings" w:hAnsi="Wingdings" w:hint="default"/>
      </w:rPr>
    </w:lvl>
    <w:lvl w:ilvl="1" w:tplc="1A98B90C">
      <w:start w:val="1"/>
      <w:numFmt w:val="bullet"/>
      <w:lvlText w:val=""/>
      <w:lvlJc w:val="left"/>
      <w:pPr>
        <w:tabs>
          <w:tab w:val="num" w:pos="1440"/>
        </w:tabs>
        <w:ind w:left="1440" w:hanging="360"/>
      </w:pPr>
      <w:rPr>
        <w:rFonts w:ascii="Wingdings" w:hAnsi="Wingdings" w:hint="default"/>
      </w:rPr>
    </w:lvl>
    <w:lvl w:ilvl="2" w:tplc="8A58EA4C" w:tentative="1">
      <w:start w:val="1"/>
      <w:numFmt w:val="bullet"/>
      <w:lvlText w:val=""/>
      <w:lvlJc w:val="left"/>
      <w:pPr>
        <w:tabs>
          <w:tab w:val="num" w:pos="2160"/>
        </w:tabs>
        <w:ind w:left="2160" w:hanging="360"/>
      </w:pPr>
      <w:rPr>
        <w:rFonts w:ascii="Wingdings" w:hAnsi="Wingdings" w:hint="default"/>
      </w:rPr>
    </w:lvl>
    <w:lvl w:ilvl="3" w:tplc="1DA8FF58" w:tentative="1">
      <w:start w:val="1"/>
      <w:numFmt w:val="bullet"/>
      <w:lvlText w:val=""/>
      <w:lvlJc w:val="left"/>
      <w:pPr>
        <w:tabs>
          <w:tab w:val="num" w:pos="2880"/>
        </w:tabs>
        <w:ind w:left="2880" w:hanging="360"/>
      </w:pPr>
      <w:rPr>
        <w:rFonts w:ascii="Wingdings" w:hAnsi="Wingdings" w:hint="default"/>
      </w:rPr>
    </w:lvl>
    <w:lvl w:ilvl="4" w:tplc="9528B4AE" w:tentative="1">
      <w:start w:val="1"/>
      <w:numFmt w:val="bullet"/>
      <w:lvlText w:val=""/>
      <w:lvlJc w:val="left"/>
      <w:pPr>
        <w:tabs>
          <w:tab w:val="num" w:pos="3600"/>
        </w:tabs>
        <w:ind w:left="3600" w:hanging="360"/>
      </w:pPr>
      <w:rPr>
        <w:rFonts w:ascii="Wingdings" w:hAnsi="Wingdings" w:hint="default"/>
      </w:rPr>
    </w:lvl>
    <w:lvl w:ilvl="5" w:tplc="0F602E56" w:tentative="1">
      <w:start w:val="1"/>
      <w:numFmt w:val="bullet"/>
      <w:lvlText w:val=""/>
      <w:lvlJc w:val="left"/>
      <w:pPr>
        <w:tabs>
          <w:tab w:val="num" w:pos="4320"/>
        </w:tabs>
        <w:ind w:left="4320" w:hanging="360"/>
      </w:pPr>
      <w:rPr>
        <w:rFonts w:ascii="Wingdings" w:hAnsi="Wingdings" w:hint="default"/>
      </w:rPr>
    </w:lvl>
    <w:lvl w:ilvl="6" w:tplc="E42E5F54" w:tentative="1">
      <w:start w:val="1"/>
      <w:numFmt w:val="bullet"/>
      <w:lvlText w:val=""/>
      <w:lvlJc w:val="left"/>
      <w:pPr>
        <w:tabs>
          <w:tab w:val="num" w:pos="5040"/>
        </w:tabs>
        <w:ind w:left="5040" w:hanging="360"/>
      </w:pPr>
      <w:rPr>
        <w:rFonts w:ascii="Wingdings" w:hAnsi="Wingdings" w:hint="default"/>
      </w:rPr>
    </w:lvl>
    <w:lvl w:ilvl="7" w:tplc="876802E2" w:tentative="1">
      <w:start w:val="1"/>
      <w:numFmt w:val="bullet"/>
      <w:lvlText w:val=""/>
      <w:lvlJc w:val="left"/>
      <w:pPr>
        <w:tabs>
          <w:tab w:val="num" w:pos="5760"/>
        </w:tabs>
        <w:ind w:left="5760" w:hanging="360"/>
      </w:pPr>
      <w:rPr>
        <w:rFonts w:ascii="Wingdings" w:hAnsi="Wingdings" w:hint="default"/>
      </w:rPr>
    </w:lvl>
    <w:lvl w:ilvl="8" w:tplc="0AD8622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A945A0"/>
    <w:multiLevelType w:val="hybridMultilevel"/>
    <w:tmpl w:val="4B5ECF84"/>
    <w:lvl w:ilvl="0" w:tplc="4FF285D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26"/>
  </w:num>
  <w:num w:numId="4">
    <w:abstractNumId w:val="7"/>
  </w:num>
  <w:num w:numId="5">
    <w:abstractNumId w:val="10"/>
  </w:num>
  <w:num w:numId="6">
    <w:abstractNumId w:val="29"/>
  </w:num>
  <w:num w:numId="7">
    <w:abstractNumId w:val="16"/>
  </w:num>
  <w:num w:numId="8">
    <w:abstractNumId w:val="6"/>
  </w:num>
  <w:num w:numId="9">
    <w:abstractNumId w:val="17"/>
  </w:num>
  <w:num w:numId="10">
    <w:abstractNumId w:val="23"/>
  </w:num>
  <w:num w:numId="11">
    <w:abstractNumId w:val="24"/>
  </w:num>
  <w:num w:numId="12">
    <w:abstractNumId w:val="19"/>
  </w:num>
  <w:num w:numId="13">
    <w:abstractNumId w:val="20"/>
  </w:num>
  <w:num w:numId="14">
    <w:abstractNumId w:val="12"/>
  </w:num>
  <w:num w:numId="15">
    <w:abstractNumId w:val="5"/>
  </w:num>
  <w:num w:numId="16">
    <w:abstractNumId w:val="11"/>
  </w:num>
  <w:num w:numId="17">
    <w:abstractNumId w:val="14"/>
  </w:num>
  <w:num w:numId="18">
    <w:abstractNumId w:val="4"/>
  </w:num>
  <w:num w:numId="19">
    <w:abstractNumId w:val="15"/>
  </w:num>
  <w:num w:numId="20">
    <w:abstractNumId w:val="2"/>
  </w:num>
  <w:num w:numId="21">
    <w:abstractNumId w:val="21"/>
  </w:num>
  <w:num w:numId="22">
    <w:abstractNumId w:val="13"/>
  </w:num>
  <w:num w:numId="23">
    <w:abstractNumId w:val="28"/>
  </w:num>
  <w:num w:numId="24">
    <w:abstractNumId w:val="27"/>
  </w:num>
  <w:num w:numId="25">
    <w:abstractNumId w:val="25"/>
  </w:num>
  <w:num w:numId="26">
    <w:abstractNumId w:val="22"/>
  </w:num>
  <w:num w:numId="27">
    <w:abstractNumId w:val="8"/>
  </w:num>
  <w:num w:numId="28">
    <w:abstractNumId w:val="9"/>
  </w:num>
  <w:num w:numId="29">
    <w:abstractNumId w:val="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8F"/>
    <w:rsid w:val="00023D72"/>
    <w:rsid w:val="0002661A"/>
    <w:rsid w:val="00061413"/>
    <w:rsid w:val="000A554F"/>
    <w:rsid w:val="001143F1"/>
    <w:rsid w:val="0013596E"/>
    <w:rsid w:val="001522EB"/>
    <w:rsid w:val="00156595"/>
    <w:rsid w:val="001A0268"/>
    <w:rsid w:val="001C033F"/>
    <w:rsid w:val="001C0C1A"/>
    <w:rsid w:val="00213812"/>
    <w:rsid w:val="00224F1B"/>
    <w:rsid w:val="00230D49"/>
    <w:rsid w:val="00243E7B"/>
    <w:rsid w:val="00265313"/>
    <w:rsid w:val="002801EB"/>
    <w:rsid w:val="002918B1"/>
    <w:rsid w:val="002A2D70"/>
    <w:rsid w:val="002A4FEC"/>
    <w:rsid w:val="002C5E11"/>
    <w:rsid w:val="002F7CA1"/>
    <w:rsid w:val="00305248"/>
    <w:rsid w:val="00333960"/>
    <w:rsid w:val="00341D62"/>
    <w:rsid w:val="00343B4F"/>
    <w:rsid w:val="003A4750"/>
    <w:rsid w:val="003B4495"/>
    <w:rsid w:val="003B4547"/>
    <w:rsid w:val="003D4CAB"/>
    <w:rsid w:val="0041397E"/>
    <w:rsid w:val="00421887"/>
    <w:rsid w:val="00432AA9"/>
    <w:rsid w:val="00444124"/>
    <w:rsid w:val="0045564E"/>
    <w:rsid w:val="0045694A"/>
    <w:rsid w:val="00466782"/>
    <w:rsid w:val="004952DB"/>
    <w:rsid w:val="004C49A8"/>
    <w:rsid w:val="004D4772"/>
    <w:rsid w:val="004E2F0B"/>
    <w:rsid w:val="004F1513"/>
    <w:rsid w:val="005129DC"/>
    <w:rsid w:val="00555D0F"/>
    <w:rsid w:val="00556C58"/>
    <w:rsid w:val="005762CA"/>
    <w:rsid w:val="005E7EFE"/>
    <w:rsid w:val="00601998"/>
    <w:rsid w:val="00611BA1"/>
    <w:rsid w:val="00620C34"/>
    <w:rsid w:val="00652D4D"/>
    <w:rsid w:val="00675162"/>
    <w:rsid w:val="00682482"/>
    <w:rsid w:val="0068762C"/>
    <w:rsid w:val="00692D36"/>
    <w:rsid w:val="006A6E08"/>
    <w:rsid w:val="006B7667"/>
    <w:rsid w:val="006C425B"/>
    <w:rsid w:val="006C6DA1"/>
    <w:rsid w:val="00710DC4"/>
    <w:rsid w:val="007222B0"/>
    <w:rsid w:val="00740DB1"/>
    <w:rsid w:val="007562F0"/>
    <w:rsid w:val="00785466"/>
    <w:rsid w:val="007A2842"/>
    <w:rsid w:val="007A6315"/>
    <w:rsid w:val="007C10E9"/>
    <w:rsid w:val="007E0C22"/>
    <w:rsid w:val="007E58C9"/>
    <w:rsid w:val="00806993"/>
    <w:rsid w:val="008278B2"/>
    <w:rsid w:val="00832E85"/>
    <w:rsid w:val="00860176"/>
    <w:rsid w:val="00860BE3"/>
    <w:rsid w:val="008A1876"/>
    <w:rsid w:val="008A65F7"/>
    <w:rsid w:val="008B1DD1"/>
    <w:rsid w:val="008C024C"/>
    <w:rsid w:val="008C4031"/>
    <w:rsid w:val="008C6EA1"/>
    <w:rsid w:val="008D2853"/>
    <w:rsid w:val="008D6D16"/>
    <w:rsid w:val="008E129C"/>
    <w:rsid w:val="00904D79"/>
    <w:rsid w:val="00924702"/>
    <w:rsid w:val="009302AA"/>
    <w:rsid w:val="00971C72"/>
    <w:rsid w:val="00987E9A"/>
    <w:rsid w:val="009B156F"/>
    <w:rsid w:val="009E5025"/>
    <w:rsid w:val="00A049E5"/>
    <w:rsid w:val="00A167E0"/>
    <w:rsid w:val="00A52065"/>
    <w:rsid w:val="00AE1D4E"/>
    <w:rsid w:val="00AE7E7C"/>
    <w:rsid w:val="00B84696"/>
    <w:rsid w:val="00BB74C9"/>
    <w:rsid w:val="00BC1DAE"/>
    <w:rsid w:val="00BD17C4"/>
    <w:rsid w:val="00C568EF"/>
    <w:rsid w:val="00CA6097"/>
    <w:rsid w:val="00CC3A48"/>
    <w:rsid w:val="00D605CB"/>
    <w:rsid w:val="00D76711"/>
    <w:rsid w:val="00D869D2"/>
    <w:rsid w:val="00D907ED"/>
    <w:rsid w:val="00DA3D8F"/>
    <w:rsid w:val="00DA4390"/>
    <w:rsid w:val="00DA5984"/>
    <w:rsid w:val="00DD3093"/>
    <w:rsid w:val="00DD62D3"/>
    <w:rsid w:val="00DD7845"/>
    <w:rsid w:val="00DE22F2"/>
    <w:rsid w:val="00E35C74"/>
    <w:rsid w:val="00E76A8E"/>
    <w:rsid w:val="00EB4995"/>
    <w:rsid w:val="00ED5A00"/>
    <w:rsid w:val="00EF1AF0"/>
    <w:rsid w:val="00F81246"/>
    <w:rsid w:val="00F967D0"/>
    <w:rsid w:val="00FA6EC7"/>
    <w:rsid w:val="00FC1440"/>
    <w:rsid w:val="00FC75F3"/>
    <w:rsid w:val="00FE04EF"/>
    <w:rsid w:val="00FE1CF8"/>
    <w:rsid w:val="00FF75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1150"/>
  <w15:chartTrackingRefBased/>
  <w15:docId w15:val="{A6E4B245-9F49-4811-8105-A24F59F0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D8F"/>
    <w:pPr>
      <w:spacing w:after="0" w:line="240" w:lineRule="auto"/>
    </w:pPr>
    <w:rPr>
      <w:rFonts w:ascii="Cambria" w:eastAsia="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En-tteCar">
    <w:name w:val="En-tête Car"/>
    <w:basedOn w:val="Policepardfaut"/>
    <w:link w:val="En-tte"/>
    <w:uiPriority w:val="99"/>
    <w:rsid w:val="00DA3D8F"/>
  </w:style>
  <w:style w:type="paragraph" w:styleId="Pieddepage">
    <w:name w:val="footer"/>
    <w:basedOn w:val="Normal"/>
    <w:link w:val="Pieddepag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PieddepageCar">
    <w:name w:val="Pied de page Car"/>
    <w:basedOn w:val="Policepardfaut"/>
    <w:link w:val="Pieddepage"/>
    <w:uiPriority w:val="99"/>
    <w:rsid w:val="00DA3D8F"/>
  </w:style>
  <w:style w:type="paragraph" w:customStyle="1" w:styleId="Default">
    <w:name w:val="Default"/>
    <w:rsid w:val="00DA3D8F"/>
    <w:pPr>
      <w:autoSpaceDE w:val="0"/>
      <w:autoSpaceDN w:val="0"/>
      <w:adjustRightInd w:val="0"/>
      <w:spacing w:after="0" w:line="240" w:lineRule="auto"/>
    </w:pPr>
    <w:rPr>
      <w:rFonts w:ascii="MHKDIG+TimesNewRoman,Bold" w:hAnsi="MHKDIG+TimesNewRoman,Bold" w:cs="MHKDIG+TimesNewRoman,Bold"/>
      <w:color w:val="000000"/>
      <w:sz w:val="24"/>
      <w:szCs w:val="24"/>
    </w:rPr>
  </w:style>
  <w:style w:type="paragraph" w:styleId="NormalWeb">
    <w:name w:val="Normal (Web)"/>
    <w:basedOn w:val="Normal"/>
    <w:uiPriority w:val="99"/>
    <w:unhideWhenUsed/>
    <w:rsid w:val="00FC1440"/>
    <w:pPr>
      <w:spacing w:before="100" w:beforeAutospacing="1" w:after="100" w:afterAutospacing="1"/>
    </w:pPr>
    <w:rPr>
      <w:rFonts w:ascii="Times New Roman" w:eastAsia="Times New Roman" w:hAnsi="Times New Roman"/>
      <w:lang w:eastAsia="fr-FR"/>
    </w:rPr>
  </w:style>
  <w:style w:type="paragraph" w:styleId="Paragraphedeliste">
    <w:name w:val="List Paragraph"/>
    <w:basedOn w:val="Normal"/>
    <w:uiPriority w:val="34"/>
    <w:qFormat/>
    <w:rsid w:val="00FC1440"/>
    <w:pPr>
      <w:ind w:left="720"/>
      <w:contextualSpacing/>
    </w:pPr>
    <w:rPr>
      <w:rFonts w:ascii="Times New Roman" w:eastAsia="Times New Roman" w:hAnsi="Times New Roman"/>
      <w:lang w:eastAsia="fr-FR"/>
    </w:rPr>
  </w:style>
  <w:style w:type="paragraph" w:styleId="Sansinterligne">
    <w:name w:val="No Spacing"/>
    <w:uiPriority w:val="1"/>
    <w:qFormat/>
    <w:rsid w:val="00FC1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028">
      <w:bodyDiv w:val="1"/>
      <w:marLeft w:val="0"/>
      <w:marRight w:val="0"/>
      <w:marTop w:val="0"/>
      <w:marBottom w:val="0"/>
      <w:divBdr>
        <w:top w:val="none" w:sz="0" w:space="0" w:color="auto"/>
        <w:left w:val="none" w:sz="0" w:space="0" w:color="auto"/>
        <w:bottom w:val="none" w:sz="0" w:space="0" w:color="auto"/>
        <w:right w:val="none" w:sz="0" w:space="0" w:color="auto"/>
      </w:divBdr>
      <w:divsChild>
        <w:div w:id="275216696">
          <w:marLeft w:val="331"/>
          <w:marRight w:val="0"/>
          <w:marTop w:val="0"/>
          <w:marBottom w:val="120"/>
          <w:divBdr>
            <w:top w:val="none" w:sz="0" w:space="0" w:color="auto"/>
            <w:left w:val="none" w:sz="0" w:space="0" w:color="auto"/>
            <w:bottom w:val="none" w:sz="0" w:space="0" w:color="auto"/>
            <w:right w:val="none" w:sz="0" w:space="0" w:color="auto"/>
          </w:divBdr>
        </w:div>
      </w:divsChild>
    </w:div>
    <w:div w:id="328872248">
      <w:bodyDiv w:val="1"/>
      <w:marLeft w:val="0"/>
      <w:marRight w:val="0"/>
      <w:marTop w:val="0"/>
      <w:marBottom w:val="0"/>
      <w:divBdr>
        <w:top w:val="none" w:sz="0" w:space="0" w:color="auto"/>
        <w:left w:val="none" w:sz="0" w:space="0" w:color="auto"/>
        <w:bottom w:val="none" w:sz="0" w:space="0" w:color="auto"/>
        <w:right w:val="none" w:sz="0" w:space="0" w:color="auto"/>
      </w:divBdr>
      <w:divsChild>
        <w:div w:id="1355300242">
          <w:marLeft w:val="0"/>
          <w:marRight w:val="0"/>
          <w:marTop w:val="0"/>
          <w:marBottom w:val="0"/>
          <w:divBdr>
            <w:top w:val="none" w:sz="0" w:space="0" w:color="auto"/>
            <w:left w:val="none" w:sz="0" w:space="0" w:color="auto"/>
            <w:bottom w:val="none" w:sz="0" w:space="0" w:color="auto"/>
            <w:right w:val="none" w:sz="0" w:space="0" w:color="auto"/>
          </w:divBdr>
          <w:divsChild>
            <w:div w:id="1664626566">
              <w:marLeft w:val="0"/>
              <w:marRight w:val="0"/>
              <w:marTop w:val="0"/>
              <w:marBottom w:val="0"/>
              <w:divBdr>
                <w:top w:val="none" w:sz="0" w:space="0" w:color="auto"/>
                <w:left w:val="none" w:sz="0" w:space="0" w:color="auto"/>
                <w:bottom w:val="none" w:sz="0" w:space="0" w:color="auto"/>
                <w:right w:val="none" w:sz="0" w:space="0" w:color="auto"/>
              </w:divBdr>
              <w:divsChild>
                <w:div w:id="590241314">
                  <w:marLeft w:val="0"/>
                  <w:marRight w:val="0"/>
                  <w:marTop w:val="0"/>
                  <w:marBottom w:val="0"/>
                  <w:divBdr>
                    <w:top w:val="none" w:sz="0" w:space="0" w:color="auto"/>
                    <w:left w:val="none" w:sz="0" w:space="0" w:color="auto"/>
                    <w:bottom w:val="none" w:sz="0" w:space="0" w:color="auto"/>
                    <w:right w:val="none" w:sz="0" w:space="0" w:color="auto"/>
                  </w:divBdr>
                  <w:divsChild>
                    <w:div w:id="777260267">
                      <w:marLeft w:val="0"/>
                      <w:marRight w:val="0"/>
                      <w:marTop w:val="0"/>
                      <w:marBottom w:val="0"/>
                      <w:divBdr>
                        <w:top w:val="none" w:sz="0" w:space="0" w:color="auto"/>
                        <w:left w:val="none" w:sz="0" w:space="0" w:color="auto"/>
                        <w:bottom w:val="none" w:sz="0" w:space="0" w:color="auto"/>
                        <w:right w:val="none" w:sz="0" w:space="0" w:color="auto"/>
                      </w:divBdr>
                      <w:divsChild>
                        <w:div w:id="938106361">
                          <w:marLeft w:val="0"/>
                          <w:marRight w:val="0"/>
                          <w:marTop w:val="0"/>
                          <w:marBottom w:val="0"/>
                          <w:divBdr>
                            <w:top w:val="none" w:sz="0" w:space="0" w:color="auto"/>
                            <w:left w:val="none" w:sz="0" w:space="0" w:color="auto"/>
                            <w:bottom w:val="none" w:sz="0" w:space="0" w:color="auto"/>
                            <w:right w:val="none" w:sz="0" w:space="0" w:color="auto"/>
                          </w:divBdr>
                          <w:divsChild>
                            <w:div w:id="1987779270">
                              <w:marLeft w:val="0"/>
                              <w:marRight w:val="0"/>
                              <w:marTop w:val="0"/>
                              <w:marBottom w:val="0"/>
                              <w:divBdr>
                                <w:top w:val="none" w:sz="0" w:space="0" w:color="auto"/>
                                <w:left w:val="none" w:sz="0" w:space="0" w:color="auto"/>
                                <w:bottom w:val="none" w:sz="0" w:space="0" w:color="auto"/>
                                <w:right w:val="none" w:sz="0" w:space="0" w:color="auto"/>
                              </w:divBdr>
                              <w:divsChild>
                                <w:div w:id="324355750">
                                  <w:marLeft w:val="0"/>
                                  <w:marRight w:val="0"/>
                                  <w:marTop w:val="0"/>
                                  <w:marBottom w:val="0"/>
                                  <w:divBdr>
                                    <w:top w:val="none" w:sz="0" w:space="0" w:color="auto"/>
                                    <w:left w:val="none" w:sz="0" w:space="0" w:color="auto"/>
                                    <w:bottom w:val="none" w:sz="0" w:space="0" w:color="auto"/>
                                    <w:right w:val="none" w:sz="0" w:space="0" w:color="auto"/>
                                  </w:divBdr>
                                  <w:divsChild>
                                    <w:div w:id="1667779830">
                                      <w:marLeft w:val="0"/>
                                      <w:marRight w:val="0"/>
                                      <w:marTop w:val="0"/>
                                      <w:marBottom w:val="0"/>
                                      <w:divBdr>
                                        <w:top w:val="none" w:sz="0" w:space="0" w:color="auto"/>
                                        <w:left w:val="none" w:sz="0" w:space="0" w:color="auto"/>
                                        <w:bottom w:val="none" w:sz="0" w:space="0" w:color="auto"/>
                                        <w:right w:val="none" w:sz="0" w:space="0" w:color="auto"/>
                                      </w:divBdr>
                                      <w:divsChild>
                                        <w:div w:id="42978777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434236">
      <w:bodyDiv w:val="1"/>
      <w:marLeft w:val="0"/>
      <w:marRight w:val="0"/>
      <w:marTop w:val="0"/>
      <w:marBottom w:val="0"/>
      <w:divBdr>
        <w:top w:val="none" w:sz="0" w:space="0" w:color="auto"/>
        <w:left w:val="none" w:sz="0" w:space="0" w:color="auto"/>
        <w:bottom w:val="none" w:sz="0" w:space="0" w:color="auto"/>
        <w:right w:val="none" w:sz="0" w:space="0" w:color="auto"/>
      </w:divBdr>
      <w:divsChild>
        <w:div w:id="1336421688">
          <w:marLeft w:val="317"/>
          <w:marRight w:val="0"/>
          <w:marTop w:val="0"/>
          <w:marBottom w:val="0"/>
          <w:divBdr>
            <w:top w:val="none" w:sz="0" w:space="0" w:color="auto"/>
            <w:left w:val="none" w:sz="0" w:space="0" w:color="auto"/>
            <w:bottom w:val="none" w:sz="0" w:space="0" w:color="auto"/>
            <w:right w:val="none" w:sz="0" w:space="0" w:color="auto"/>
          </w:divBdr>
        </w:div>
      </w:divsChild>
    </w:div>
    <w:div w:id="1794395831">
      <w:bodyDiv w:val="1"/>
      <w:marLeft w:val="0"/>
      <w:marRight w:val="0"/>
      <w:marTop w:val="0"/>
      <w:marBottom w:val="0"/>
      <w:divBdr>
        <w:top w:val="none" w:sz="0" w:space="0" w:color="auto"/>
        <w:left w:val="none" w:sz="0" w:space="0" w:color="auto"/>
        <w:bottom w:val="none" w:sz="0" w:space="0" w:color="auto"/>
        <w:right w:val="none" w:sz="0" w:space="0" w:color="auto"/>
      </w:divBdr>
      <w:divsChild>
        <w:div w:id="550120007">
          <w:marLeft w:val="31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Words>
  <Characters>47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WILO Group</Company>
  <LinksUpToDate>false</LinksUpToDate>
  <CharactersWithSpaces>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Vergnole Cyrille</dc:creator>
  <cp:keywords/>
  <dc:description/>
  <cp:lastModifiedBy>Vergnole Cyrille</cp:lastModifiedBy>
  <cp:revision>14</cp:revision>
  <dcterms:created xsi:type="dcterms:W3CDTF">2020-07-07T14:37:00Z</dcterms:created>
  <dcterms:modified xsi:type="dcterms:W3CDTF">2020-07-15T12:41:00Z</dcterms:modified>
</cp:coreProperties>
</file>