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8D285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WILOPlusFMRegular" w:hAnsi="WILOPlusFMRegular" w:cs="Arial"/>
          <w:noProof/>
          <w:color w:val="333333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5355842</wp:posOffset>
            </wp:positionH>
            <wp:positionV relativeFrom="paragraph">
              <wp:posOffset>0</wp:posOffset>
            </wp:positionV>
            <wp:extent cx="1143000" cy="1621155"/>
            <wp:effectExtent l="0" t="0" r="0" b="0"/>
            <wp:wrapSquare wrapText="bothSides"/>
            <wp:docPr id="4" name="Image 4" descr="https://cms.media.wilo.com/dcipicpfinder/wilo23452/1167538/wilo2345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s.media.wilo.com/dcipicpfinder/wilo23452/1167538/wilo23452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482" w:rsidRDefault="00DA3D8F" w:rsidP="006824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A0A" w:rsidRDefault="00234A0A" w:rsidP="00234A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Rexa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PRO.</w:t>
                            </w:r>
                          </w:p>
                          <w:p w:rsidR="00234A0A" w:rsidRDefault="00234A0A" w:rsidP="00234A0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234A0A" w:rsidRDefault="00234A0A" w:rsidP="00234A0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234A0A" w:rsidRDefault="00234A0A" w:rsidP="00234A0A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8D2853" w:rsidRDefault="00234A0A" w:rsidP="00234A0A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4A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Pompe submersible pour eaux chargées à moteur immergé pour installation immergée stationnaire et transportable, pour le pompage des eaux usées, des eaux chargées contenant des matières fécales (dans le domaine de validité de (DIN) EN 12050-1) et des eaux chargées</w:t>
                            </w:r>
                          </w:p>
                          <w:p w:rsidR="00234A0A" w:rsidRPr="00234A0A" w:rsidRDefault="00234A0A" w:rsidP="00234A0A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234A0A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234A0A" w:rsidRDefault="00234A0A" w:rsidP="00234A0A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3E2A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Roue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vortex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ou monocanal</w:t>
                            </w:r>
                          </w:p>
                          <w:p w:rsidR="00234A0A" w:rsidRPr="002E6792" w:rsidRDefault="00234A0A" w:rsidP="00234A0A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67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pouvant accepter une température de fluide de 60°C pendant 3 minutes.</w:t>
                            </w:r>
                          </w:p>
                          <w:p w:rsidR="00234A0A" w:rsidRDefault="00234A0A" w:rsidP="00234A0A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Granulométrie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passage de 50 à 100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</w:p>
                          <w:p w:rsidR="00234A0A" w:rsidRDefault="00234A0A" w:rsidP="00234A0A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Surveillance </w:t>
                            </w:r>
                            <w:r w:rsidRPr="00AA4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la température du bobinage avec sonde bimétallique</w:t>
                            </w:r>
                          </w:p>
                          <w:p w:rsidR="00234A0A" w:rsidRPr="00234A0A" w:rsidRDefault="00234A0A" w:rsidP="00234A0A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34A0A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Corps de pompe,</w:t>
                            </w:r>
                            <w:r w:rsidRPr="00234A0A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roue </w:t>
                            </w:r>
                            <w:r w:rsidRPr="00234A0A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et </w:t>
                            </w:r>
                            <w:r w:rsidRPr="00234A0A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carter moteur et en fonte grise, arbre en acier inoxydable.</w:t>
                            </w:r>
                          </w:p>
                          <w:p w:rsidR="00234A0A" w:rsidRDefault="00234A0A" w:rsidP="00234A0A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:rsidR="00234A0A" w:rsidRDefault="00234A0A" w:rsidP="00234A0A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non immergé : S2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-30 min ou S3-25%</w:t>
                            </w:r>
                          </w:p>
                          <w:p w:rsidR="00234A0A" w:rsidRPr="00234A0A" w:rsidRDefault="00234A0A" w:rsidP="00234A0A">
                            <w:pPr>
                              <w:pStyle w:val="Paragraphedeliste"/>
                              <w:ind w:left="144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234A0A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234A0A" w:rsidRPr="00234A0A" w:rsidRDefault="00234A0A" w:rsidP="00234A0A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234A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Equipement électrique supplémentaire :</w:t>
                            </w:r>
                          </w:p>
                          <w:p w:rsidR="00234A0A" w:rsidRPr="00234A0A" w:rsidRDefault="00234A0A" w:rsidP="00234A0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4A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234A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= interrupteur à flotteur avec extrémité de câble dénudée</w:t>
                            </w:r>
                            <w:r w:rsidRPr="00234A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4A0A" w:rsidRPr="00234A0A" w:rsidRDefault="00234A0A" w:rsidP="00234A0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4A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 = avec interrupteur à flotteur et fiche.</w:t>
                            </w:r>
                          </w:p>
                          <w:p w:rsidR="00234A0A" w:rsidRPr="00234A0A" w:rsidRDefault="00234A0A" w:rsidP="00234A0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4A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 = avec fiche.</w:t>
                            </w:r>
                          </w:p>
                          <w:p w:rsidR="008D2853" w:rsidRPr="00D4734E" w:rsidRDefault="008D2853" w:rsidP="008D2853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652D4D" w:rsidRDefault="00652D4D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4A0A" w:rsidRPr="00652D4D" w:rsidRDefault="00234A0A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234A0A" w:rsidRDefault="00234A0A" w:rsidP="00234A0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Rexa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PRO.</w:t>
                      </w:r>
                    </w:p>
                    <w:p w:rsidR="00234A0A" w:rsidRDefault="00234A0A" w:rsidP="00234A0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234A0A" w:rsidRDefault="00234A0A" w:rsidP="00234A0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234A0A" w:rsidRDefault="00234A0A" w:rsidP="00234A0A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8D2853" w:rsidRDefault="00234A0A" w:rsidP="00234A0A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34A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Pompe submersible pour eaux chargées à moteur immergé pour installation immergée stationnaire et transportable, pour le pompage des eaux usées, des eaux chargées contenant des matières fécales (dans le domaine de validité de (DIN) EN 12050-1) et des eaux chargées</w:t>
                      </w:r>
                    </w:p>
                    <w:p w:rsidR="00234A0A" w:rsidRPr="00234A0A" w:rsidRDefault="00234A0A" w:rsidP="00234A0A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234A0A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:rsidR="00234A0A" w:rsidRDefault="00234A0A" w:rsidP="00234A0A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473E2A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Roue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vortex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ou monocanal</w:t>
                      </w:r>
                    </w:p>
                    <w:p w:rsidR="00234A0A" w:rsidRPr="002E6792" w:rsidRDefault="00234A0A" w:rsidP="00234A0A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E67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pouvant accepter une température de fluide de 60°C pendant 3 minutes.</w:t>
                      </w:r>
                    </w:p>
                    <w:p w:rsidR="00234A0A" w:rsidRDefault="00234A0A" w:rsidP="00234A0A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Granulométrie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passage de 50 à 100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</w:p>
                    <w:p w:rsidR="00234A0A" w:rsidRDefault="00234A0A" w:rsidP="00234A0A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Surveillance </w:t>
                      </w:r>
                      <w:r w:rsidRPr="00AA4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la température du bobinage avec sonde bimétallique</w:t>
                      </w:r>
                    </w:p>
                    <w:p w:rsidR="00234A0A" w:rsidRPr="00234A0A" w:rsidRDefault="00234A0A" w:rsidP="00234A0A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34A0A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Corps de pompe,</w:t>
                      </w:r>
                      <w:r w:rsidRPr="00234A0A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roue </w:t>
                      </w:r>
                      <w:r w:rsidRPr="00234A0A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et </w:t>
                      </w:r>
                      <w:r w:rsidRPr="00234A0A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carter moteur et en fonte grise, arbre en acier inoxydable.</w:t>
                      </w:r>
                    </w:p>
                    <w:p w:rsidR="00234A0A" w:rsidRDefault="00234A0A" w:rsidP="00234A0A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:rsidR="00234A0A" w:rsidRDefault="00234A0A" w:rsidP="00234A0A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non immergé : S2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-30 min ou S3-25%</w:t>
                      </w:r>
                    </w:p>
                    <w:p w:rsidR="00234A0A" w:rsidRPr="00234A0A" w:rsidRDefault="00234A0A" w:rsidP="00234A0A">
                      <w:pPr>
                        <w:pStyle w:val="Paragraphedeliste"/>
                        <w:ind w:left="144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234A0A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</w:p>
                    <w:p w:rsidR="00234A0A" w:rsidRPr="00234A0A" w:rsidRDefault="00234A0A" w:rsidP="00234A0A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234A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  <w:t>Equipement électrique supplémentaire :</w:t>
                      </w:r>
                    </w:p>
                    <w:p w:rsidR="00234A0A" w:rsidRPr="00234A0A" w:rsidRDefault="00234A0A" w:rsidP="00234A0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34A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Pr="00234A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= interrupteur à flotteur avec extrémité de câble dénudée</w:t>
                      </w:r>
                      <w:r w:rsidRPr="00234A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34A0A" w:rsidRPr="00234A0A" w:rsidRDefault="00234A0A" w:rsidP="00234A0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34A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 = avec interrupteur à flotteur et fiche.</w:t>
                      </w:r>
                    </w:p>
                    <w:p w:rsidR="00234A0A" w:rsidRPr="00234A0A" w:rsidRDefault="00234A0A" w:rsidP="00234A0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34A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 = avec fiche.</w:t>
                      </w:r>
                    </w:p>
                    <w:p w:rsidR="008D2853" w:rsidRPr="00D4734E" w:rsidRDefault="008D2853" w:rsidP="008D2853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652D4D" w:rsidRDefault="00652D4D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34A0A" w:rsidRPr="00652D4D" w:rsidRDefault="00234A0A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609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</w:p>
    <w:p w:rsidR="00466782" w:rsidRPr="006B06E3" w:rsidRDefault="00682482" w:rsidP="004667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BC1DAE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8D2853">
        <w:rPr>
          <w:rFonts w:ascii="BabyMine Plump" w:hAnsi="BabyMine Plump"/>
          <w:color w:val="BFBFBF" w:themeColor="background1" w:themeShade="BF"/>
          <w:sz w:val="36"/>
          <w:szCs w:val="36"/>
        </w:rPr>
        <w:t>Rexa</w:t>
      </w:r>
      <w:proofErr w:type="spellEnd"/>
      <w:r w:rsidR="008D285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PRO</w:t>
      </w:r>
    </w:p>
    <w:p w:rsidR="00682482" w:rsidRDefault="00682482" w:rsidP="00682482"/>
    <w:p w:rsidR="006C6DA1" w:rsidRPr="009302AA" w:rsidRDefault="006C6DA1">
      <w:pPr>
        <w:rPr>
          <w:sz w:val="36"/>
          <w:szCs w:val="36"/>
        </w:rPr>
      </w:pPr>
      <w:bookmarkStart w:id="0" w:name="_GoBack"/>
      <w:bookmarkEnd w:id="0"/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82" w:rsidRDefault="00396382" w:rsidP="00DA3D8F">
      <w:r>
        <w:separator/>
      </w:r>
    </w:p>
  </w:endnote>
  <w:endnote w:type="continuationSeparator" w:id="0">
    <w:p w:rsidR="00396382" w:rsidRDefault="00396382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WILOPlusFM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82" w:rsidRDefault="00396382" w:rsidP="00DA3D8F">
      <w:r>
        <w:separator/>
      </w:r>
    </w:p>
  </w:footnote>
  <w:footnote w:type="continuationSeparator" w:id="0">
    <w:p w:rsidR="00396382" w:rsidRDefault="00396382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7"/>
  </w:num>
  <w:num w:numId="5">
    <w:abstractNumId w:val="8"/>
  </w:num>
  <w:num w:numId="6">
    <w:abstractNumId w:val="26"/>
  </w:num>
  <w:num w:numId="7">
    <w:abstractNumId w:val="14"/>
  </w:num>
  <w:num w:numId="8">
    <w:abstractNumId w:val="6"/>
  </w:num>
  <w:num w:numId="9">
    <w:abstractNumId w:val="15"/>
  </w:num>
  <w:num w:numId="10">
    <w:abstractNumId w:val="20"/>
  </w:num>
  <w:num w:numId="11">
    <w:abstractNumId w:val="21"/>
  </w:num>
  <w:num w:numId="12">
    <w:abstractNumId w:val="17"/>
  </w:num>
  <w:num w:numId="13">
    <w:abstractNumId w:val="18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2"/>
  </w:num>
  <w:num w:numId="21">
    <w:abstractNumId w:val="19"/>
  </w:num>
  <w:num w:numId="22">
    <w:abstractNumId w:val="11"/>
  </w:num>
  <w:num w:numId="23">
    <w:abstractNumId w:val="25"/>
  </w:num>
  <w:num w:numId="24">
    <w:abstractNumId w:val="24"/>
  </w:num>
  <w:num w:numId="25">
    <w:abstractNumId w:val="22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34A0A"/>
    <w:rsid w:val="00243E7B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96382"/>
    <w:rsid w:val="003A4750"/>
    <w:rsid w:val="003B4495"/>
    <w:rsid w:val="003B4547"/>
    <w:rsid w:val="00421887"/>
    <w:rsid w:val="00432AA9"/>
    <w:rsid w:val="00444124"/>
    <w:rsid w:val="0045564E"/>
    <w:rsid w:val="00466782"/>
    <w:rsid w:val="004952DB"/>
    <w:rsid w:val="004C49A8"/>
    <w:rsid w:val="004D4772"/>
    <w:rsid w:val="004E2F0B"/>
    <w:rsid w:val="004F1513"/>
    <w:rsid w:val="00555D0F"/>
    <w:rsid w:val="005762CA"/>
    <w:rsid w:val="005E7EFE"/>
    <w:rsid w:val="00601998"/>
    <w:rsid w:val="00611BA1"/>
    <w:rsid w:val="00652D4D"/>
    <w:rsid w:val="00682482"/>
    <w:rsid w:val="00692D36"/>
    <w:rsid w:val="006A6E08"/>
    <w:rsid w:val="006C425B"/>
    <w:rsid w:val="006C6DA1"/>
    <w:rsid w:val="00710DC4"/>
    <w:rsid w:val="007222B0"/>
    <w:rsid w:val="00740DB1"/>
    <w:rsid w:val="00785466"/>
    <w:rsid w:val="007A2842"/>
    <w:rsid w:val="007C10E9"/>
    <w:rsid w:val="007E58C9"/>
    <w:rsid w:val="00806993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904D79"/>
    <w:rsid w:val="00924702"/>
    <w:rsid w:val="009302AA"/>
    <w:rsid w:val="00971C72"/>
    <w:rsid w:val="00987E9A"/>
    <w:rsid w:val="009B156F"/>
    <w:rsid w:val="00A52065"/>
    <w:rsid w:val="00AE1D4E"/>
    <w:rsid w:val="00AE7E7C"/>
    <w:rsid w:val="00BB74C9"/>
    <w:rsid w:val="00BC1DAE"/>
    <w:rsid w:val="00BD17C4"/>
    <w:rsid w:val="00CA6097"/>
    <w:rsid w:val="00CC3A48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670AF"/>
    <w:rsid w:val="00E76A8E"/>
    <w:rsid w:val="00EB4995"/>
    <w:rsid w:val="00ED5A00"/>
    <w:rsid w:val="00F81246"/>
    <w:rsid w:val="00F967D0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2B37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4</cp:revision>
  <dcterms:created xsi:type="dcterms:W3CDTF">2020-07-07T14:29:00Z</dcterms:created>
  <dcterms:modified xsi:type="dcterms:W3CDTF">2020-07-13T16:07:00Z</dcterms:modified>
</cp:coreProperties>
</file>